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8FF0" w14:textId="77777777" w:rsidR="003C7787" w:rsidRDefault="003C7787" w:rsidP="003C7787">
      <w:r>
        <w:rPr>
          <w:b/>
          <w:bCs/>
        </w:rPr>
        <w:t xml:space="preserve">Mr. Lou </w:t>
      </w:r>
      <w:proofErr w:type="spellStart"/>
      <w:r>
        <w:rPr>
          <w:b/>
          <w:bCs/>
        </w:rPr>
        <w:t>DeMarchi</w:t>
      </w:r>
      <w:proofErr w:type="spellEnd"/>
      <w:r>
        <w:rPr>
          <w:b/>
          <w:bCs/>
        </w:rPr>
        <w:t xml:space="preserve">                                                                        March 23, 2011</w:t>
      </w:r>
    </w:p>
    <w:p w14:paraId="496FB411" w14:textId="77777777" w:rsidR="003C7787" w:rsidRDefault="003C7787" w:rsidP="003C7787">
      <w:r>
        <w:t>General Manager</w:t>
      </w:r>
    </w:p>
    <w:p w14:paraId="5D5BCDC2" w14:textId="77777777" w:rsidR="003C7787" w:rsidRDefault="003C7787" w:rsidP="003C7787">
      <w:pPr>
        <w:pStyle w:val="Heading1"/>
      </w:pPr>
      <w:r w:rsidRPr="00DC6ECA">
        <w:t>Courtyard Marriott Chicago Midway</w:t>
      </w:r>
    </w:p>
    <w:p w14:paraId="25F186A9" w14:textId="77777777" w:rsidR="003C7787" w:rsidRPr="00DC6ECA" w:rsidRDefault="003C7787" w:rsidP="003C7787">
      <w:pPr>
        <w:rPr>
          <w:bCs/>
        </w:rPr>
      </w:pPr>
      <w:r w:rsidRPr="00DC6ECA">
        <w:rPr>
          <w:bCs/>
        </w:rPr>
        <w:t>6610 S. Cicero Av</w:t>
      </w:r>
      <w:r>
        <w:rPr>
          <w:bCs/>
        </w:rPr>
        <w:t>e</w:t>
      </w:r>
      <w:r w:rsidRPr="00DC6ECA">
        <w:rPr>
          <w:bCs/>
        </w:rPr>
        <w:t xml:space="preserve"> </w:t>
      </w:r>
    </w:p>
    <w:p w14:paraId="3DC7CC8C" w14:textId="77777777" w:rsidR="003C7787" w:rsidRDefault="003C7787" w:rsidP="003C7787">
      <w:pPr>
        <w:rPr>
          <w:b/>
          <w:bCs/>
          <w:sz w:val="20"/>
          <w:u w:val="single"/>
        </w:rPr>
      </w:pPr>
      <w:r w:rsidRPr="00DC6ECA">
        <w:rPr>
          <w:bCs/>
        </w:rPr>
        <w:t>Bedford Park</w:t>
      </w:r>
      <w:r>
        <w:rPr>
          <w:bCs/>
        </w:rPr>
        <w:t>,</w:t>
      </w:r>
      <w:r w:rsidRPr="00DC6ECA">
        <w:rPr>
          <w:bCs/>
        </w:rPr>
        <w:t xml:space="preserve"> IL 60638</w:t>
      </w:r>
      <w:r w:rsidRPr="0043160E">
        <w:rPr>
          <w:bCs/>
        </w:rPr>
        <w:t xml:space="preserve">                                                                         </w:t>
      </w:r>
    </w:p>
    <w:p w14:paraId="34FEF7D1" w14:textId="77777777" w:rsidR="003C7787" w:rsidRDefault="003C7787" w:rsidP="003C7787">
      <w:pPr>
        <w:rPr>
          <w:color w:val="800080"/>
        </w:rPr>
      </w:pPr>
      <w:r>
        <w:rPr>
          <w:color w:val="800080"/>
        </w:rPr>
        <w:t xml:space="preserve">  </w:t>
      </w:r>
    </w:p>
    <w:p w14:paraId="3475E86A" w14:textId="77777777" w:rsidR="003C7787" w:rsidRDefault="003C7787" w:rsidP="003C7787">
      <w:pPr>
        <w:rPr>
          <w:b/>
          <w:bCs/>
          <w:color w:val="0000FF"/>
        </w:rPr>
      </w:pPr>
      <w:r>
        <w:rPr>
          <w:b/>
          <w:bCs/>
          <w:color w:val="0000FF"/>
        </w:rPr>
        <w:t xml:space="preserve">E mail: </w:t>
      </w:r>
      <w:hyperlink r:id="rId7" w:history="1">
        <w:r w:rsidRPr="00E95380">
          <w:rPr>
            <w:rStyle w:val="Hyperlink"/>
            <w:b/>
            <w:bCs/>
          </w:rPr>
          <w:t>lou.demarchi@whitelodging.com</w:t>
        </w:r>
      </w:hyperlink>
      <w:r>
        <w:rPr>
          <w:b/>
          <w:bCs/>
          <w:color w:val="0000FF"/>
        </w:rPr>
        <w:t xml:space="preserve"> </w:t>
      </w:r>
    </w:p>
    <w:p w14:paraId="2A61FC08" w14:textId="77777777" w:rsidR="003C7787" w:rsidRDefault="003C7787" w:rsidP="003C7787">
      <w:pPr>
        <w:rPr>
          <w:b/>
          <w:bCs/>
          <w:color w:val="0000FF"/>
        </w:rPr>
      </w:pPr>
    </w:p>
    <w:p w14:paraId="0C0E8A5D" w14:textId="77777777" w:rsidR="003C7787" w:rsidRDefault="003C7787" w:rsidP="003C7787">
      <w:r>
        <w:t xml:space="preserve">Dear Mr. </w:t>
      </w:r>
      <w:proofErr w:type="spellStart"/>
      <w:r>
        <w:t>DeMarchi</w:t>
      </w:r>
      <w:proofErr w:type="spellEnd"/>
      <w:r>
        <w:t>:</w:t>
      </w:r>
    </w:p>
    <w:p w14:paraId="24DEC1E4" w14:textId="77777777" w:rsidR="003C7787" w:rsidRDefault="003C7787" w:rsidP="003C7787"/>
    <w:p w14:paraId="10C112D6" w14:textId="77777777" w:rsidR="003C7787" w:rsidRDefault="003C7787" w:rsidP="003C7787">
      <w:r>
        <w:t xml:space="preserve">Thank you very much for the opportunity to once again earn your business.  We are pleased to present you this proposal for the deep restoration cleaning of your carpets. If you have any questions regarding my proposal, please do not hesitate to call me. </w:t>
      </w:r>
    </w:p>
    <w:p w14:paraId="59FC4866" w14:textId="77777777" w:rsidR="003C7787" w:rsidRDefault="003C7787" w:rsidP="003C7787"/>
    <w:p w14:paraId="3E7254C9" w14:textId="77777777" w:rsidR="003C7787" w:rsidRPr="00E64666" w:rsidRDefault="003C7787" w:rsidP="003C7787">
      <w:pPr>
        <w:tabs>
          <w:tab w:val="left" w:pos="180"/>
        </w:tabs>
        <w:rPr>
          <w:b/>
          <w:bCs/>
          <w:i/>
          <w:iCs/>
          <w:sz w:val="28"/>
          <w:szCs w:val="28"/>
        </w:rPr>
      </w:pPr>
      <w:r>
        <w:tab/>
      </w:r>
      <w:r w:rsidRPr="00E64666">
        <w:rPr>
          <w:b/>
          <w:bCs/>
          <w:i/>
          <w:iCs/>
          <w:sz w:val="28"/>
          <w:szCs w:val="28"/>
        </w:rPr>
        <w:t>Now introducing our exclusive deep cleaning system for your venue…</w:t>
      </w:r>
    </w:p>
    <w:p w14:paraId="432B73CB" w14:textId="77777777" w:rsidR="003C7787" w:rsidRPr="00E64666" w:rsidRDefault="003C7787" w:rsidP="003C7787">
      <w:pPr>
        <w:jc w:val="center"/>
        <w:rPr>
          <w:b/>
          <w:bCs/>
          <w:i/>
          <w:iCs/>
          <w:sz w:val="22"/>
          <w:szCs w:val="22"/>
        </w:rPr>
      </w:pPr>
    </w:p>
    <w:p w14:paraId="7506053D" w14:textId="77777777" w:rsidR="003C7787" w:rsidRDefault="003C7787" w:rsidP="003C7787">
      <w:pPr>
        <w:tabs>
          <w:tab w:val="left" w:pos="180"/>
        </w:tabs>
        <w:jc w:val="center"/>
      </w:pPr>
      <w:proofErr w:type="spellStart"/>
      <w:r w:rsidRPr="00E64666">
        <w:rPr>
          <w:rFonts w:ascii="Arial" w:hAnsi="Arial" w:cs="Arial"/>
          <w:b/>
          <w:bCs/>
          <w:color w:val="548DD4"/>
          <w:sz w:val="36"/>
          <w:szCs w:val="36"/>
        </w:rPr>
        <w:t>Re</w:t>
      </w:r>
      <w:r w:rsidRPr="00E64666">
        <w:rPr>
          <w:rFonts w:ascii="Arial" w:hAnsi="Arial" w:cs="Arial"/>
          <w:b/>
          <w:bCs/>
          <w:color w:val="009900"/>
          <w:sz w:val="36"/>
          <w:szCs w:val="36"/>
        </w:rPr>
        <w:t>nue’s</w:t>
      </w:r>
      <w:proofErr w:type="spellEnd"/>
      <w:r w:rsidRPr="00E64666">
        <w:rPr>
          <w:rFonts w:ascii="Arial" w:hAnsi="Arial" w:cs="Arial"/>
          <w:b/>
          <w:bCs/>
          <w:color w:val="009900"/>
          <w:sz w:val="36"/>
          <w:szCs w:val="36"/>
        </w:rPr>
        <w:t xml:space="preserve"> </w:t>
      </w:r>
      <w:r w:rsidRPr="00E64666">
        <w:rPr>
          <w:rFonts w:ascii="Arial" w:hAnsi="Arial" w:cs="Arial"/>
          <w:b/>
          <w:bCs/>
          <w:i/>
          <w:iCs/>
          <w:color w:val="548DD4"/>
          <w:sz w:val="36"/>
          <w:szCs w:val="36"/>
        </w:rPr>
        <w:t>Rapid</w:t>
      </w:r>
      <w:r w:rsidRPr="00E64666">
        <w:rPr>
          <w:rFonts w:ascii="Arial" w:hAnsi="Arial" w:cs="Arial"/>
          <w:b/>
          <w:bCs/>
          <w:sz w:val="36"/>
          <w:szCs w:val="36"/>
        </w:rPr>
        <w:t xml:space="preserve"> </w:t>
      </w:r>
      <w:proofErr w:type="spellStart"/>
      <w:r w:rsidRPr="00E64666">
        <w:rPr>
          <w:rFonts w:ascii="Arial" w:hAnsi="Arial" w:cs="Arial"/>
          <w:b/>
          <w:bCs/>
          <w:color w:val="00B050"/>
          <w:sz w:val="36"/>
          <w:szCs w:val="36"/>
        </w:rPr>
        <w:t>ReVenue</w:t>
      </w:r>
      <w:proofErr w:type="spellEnd"/>
      <w:r w:rsidRPr="00E64666">
        <w:rPr>
          <w:rFonts w:ascii="Arial" w:hAnsi="Arial" w:cs="Arial"/>
          <w:b/>
          <w:bCs/>
          <w:sz w:val="36"/>
          <w:szCs w:val="36"/>
        </w:rPr>
        <w:t xml:space="preserve"> </w:t>
      </w:r>
      <w:r w:rsidRPr="00E64666">
        <w:rPr>
          <w:rFonts w:ascii="Arial" w:hAnsi="Arial" w:cs="Arial"/>
          <w:b/>
          <w:bCs/>
          <w:color w:val="548DD4"/>
          <w:sz w:val="36"/>
          <w:szCs w:val="36"/>
        </w:rPr>
        <w:t>Restoration</w:t>
      </w:r>
    </w:p>
    <w:p w14:paraId="0303F4D8" w14:textId="77777777" w:rsidR="003C7787" w:rsidRDefault="003C7787" w:rsidP="003C7787">
      <w:pPr>
        <w:ind w:firstLine="720"/>
      </w:pPr>
    </w:p>
    <w:p w14:paraId="49D4A35D" w14:textId="77777777" w:rsidR="003C7787" w:rsidRDefault="003C7787" w:rsidP="003C7787">
      <w:pPr>
        <w:jc w:val="center"/>
        <w:rPr>
          <w:b/>
          <w:i/>
        </w:rPr>
      </w:pPr>
    </w:p>
    <w:p w14:paraId="7D8BF6A8" w14:textId="77777777" w:rsidR="003C7787" w:rsidRPr="00C57DC8" w:rsidRDefault="003C7787" w:rsidP="003C7787">
      <w:pPr>
        <w:rPr>
          <w:b/>
          <w:color w:val="17365D" w:themeColor="text2" w:themeShade="BF"/>
        </w:rPr>
      </w:pPr>
      <w:r w:rsidRPr="00C57DC8">
        <w:rPr>
          <w:b/>
          <w:color w:val="17365D" w:themeColor="text2" w:themeShade="BF"/>
        </w:rPr>
        <w:t>Tile &amp; Grout</w:t>
      </w:r>
      <w:r>
        <w:rPr>
          <w:b/>
          <w:color w:val="17365D" w:themeColor="text2" w:themeShade="BF"/>
        </w:rPr>
        <w:t xml:space="preserve"> Cleaning and Coloring</w:t>
      </w:r>
      <w:r w:rsidRPr="00C57DC8">
        <w:rPr>
          <w:b/>
          <w:color w:val="17365D" w:themeColor="text2" w:themeShade="BF"/>
        </w:rPr>
        <w:t xml:space="preserve">: </w:t>
      </w:r>
    </w:p>
    <w:p w14:paraId="7D8293FF" w14:textId="77777777" w:rsidR="003C7787" w:rsidRPr="00C57DC8" w:rsidRDefault="003C7787" w:rsidP="003C7787">
      <w:pPr>
        <w:rPr>
          <w:b/>
          <w:color w:val="17365D" w:themeColor="text2" w:themeShade="BF"/>
          <w:u w:val="single"/>
        </w:rPr>
      </w:pPr>
    </w:p>
    <w:p w14:paraId="15749F57" w14:textId="77777777" w:rsidR="003C7787" w:rsidRDefault="003C7787" w:rsidP="003C7787">
      <w:pPr>
        <w:tabs>
          <w:tab w:val="left" w:pos="9450"/>
        </w:tabs>
      </w:pPr>
      <w:r w:rsidRPr="00652A93">
        <w:rPr>
          <w:b/>
          <w:color w:val="76923C" w:themeColor="accent3" w:themeShade="BF"/>
        </w:rPr>
        <w:t xml:space="preserve">Step #1: </w:t>
      </w:r>
      <w:r>
        <w:rPr>
          <w:b/>
          <w:color w:val="76923C" w:themeColor="accent3" w:themeShade="BF"/>
        </w:rPr>
        <w:t xml:space="preserve">Pre-Spray </w:t>
      </w:r>
      <w:r w:rsidRPr="00A70112">
        <w:t xml:space="preserve">tile and grout </w:t>
      </w:r>
      <w:r>
        <w:t xml:space="preserve">with acid based (pH scale) detergent to loosen soiling and enhance appearance of the grout lines.  All of our </w:t>
      </w:r>
      <w:r w:rsidRPr="002C569B">
        <w:rPr>
          <w:i/>
        </w:rPr>
        <w:t xml:space="preserve">Hotel </w:t>
      </w:r>
      <w:proofErr w:type="spellStart"/>
      <w:r>
        <w:rPr>
          <w:i/>
        </w:rPr>
        <w:t>Hygiene</w:t>
      </w:r>
      <w:r>
        <w:rPr>
          <w:i/>
          <w:vertAlign w:val="superscript"/>
        </w:rPr>
        <w:t>®</w:t>
      </w:r>
      <w:r>
        <w:rPr>
          <w:i/>
        </w:rPr>
        <w:t>Plus</w:t>
      </w:r>
      <w:proofErr w:type="spellEnd"/>
      <w:r>
        <w:rPr>
          <w:i/>
        </w:rPr>
        <w:t xml:space="preserve"> </w:t>
      </w:r>
      <w:r>
        <w:t xml:space="preserve">chemicals are formulated specifically for </w:t>
      </w:r>
      <w:r>
        <w:rPr>
          <w:i/>
          <w:iCs/>
        </w:rPr>
        <w:t xml:space="preserve">National </w:t>
      </w:r>
      <w:r>
        <w:rPr>
          <w:i/>
        </w:rPr>
        <w:t>Appeal.</w:t>
      </w:r>
    </w:p>
    <w:p w14:paraId="36119044" w14:textId="77777777" w:rsidR="003C7787" w:rsidRDefault="003C7787" w:rsidP="003C7787">
      <w:pPr>
        <w:rPr>
          <w:color w:val="800080"/>
        </w:rPr>
      </w:pPr>
    </w:p>
    <w:p w14:paraId="5AD85B5D" w14:textId="77777777" w:rsidR="003C7787" w:rsidRDefault="003C7787" w:rsidP="003C7787">
      <w:pPr>
        <w:tabs>
          <w:tab w:val="left" w:pos="9450"/>
        </w:tabs>
        <w:rPr>
          <w:b/>
          <w:color w:val="800080"/>
        </w:rPr>
      </w:pPr>
      <w:r w:rsidRPr="00652A93">
        <w:rPr>
          <w:b/>
          <w:color w:val="76923C" w:themeColor="accent3" w:themeShade="BF"/>
        </w:rPr>
        <w:t xml:space="preserve">Step #2: </w:t>
      </w:r>
      <w:r>
        <w:rPr>
          <w:b/>
          <w:color w:val="76923C" w:themeColor="accent3" w:themeShade="BF"/>
        </w:rPr>
        <w:t xml:space="preserve">Scrub </w:t>
      </w:r>
      <w:r>
        <w:t>tile and grout</w:t>
      </w:r>
      <w:r>
        <w:rPr>
          <w:b/>
          <w:color w:val="76923C" w:themeColor="accent3" w:themeShade="BF"/>
        </w:rPr>
        <w:t xml:space="preserve"> </w:t>
      </w:r>
      <w:r>
        <w:rPr>
          <w:bCs/>
        </w:rPr>
        <w:t xml:space="preserve">using state-of-the-art rotary scrubbers </w:t>
      </w:r>
      <w:r>
        <w:t xml:space="preserve">with cutting-edge starter detergents to accelerate soil release. All of our </w:t>
      </w:r>
      <w:r>
        <w:rPr>
          <w:i/>
        </w:rPr>
        <w:t xml:space="preserve">Hotel </w:t>
      </w:r>
      <w:proofErr w:type="spellStart"/>
      <w:r>
        <w:rPr>
          <w:i/>
        </w:rPr>
        <w:t>Hygiene</w:t>
      </w:r>
      <w:r>
        <w:rPr>
          <w:i/>
          <w:vertAlign w:val="superscript"/>
        </w:rPr>
        <w:t>®</w:t>
      </w:r>
      <w:r>
        <w:rPr>
          <w:i/>
        </w:rPr>
        <w:t>Plus</w:t>
      </w:r>
      <w:proofErr w:type="spellEnd"/>
      <w:r>
        <w:rPr>
          <w:i/>
        </w:rPr>
        <w:t xml:space="preserve"> </w:t>
      </w:r>
      <w:r>
        <w:t xml:space="preserve">chemicals are formulated specifically for </w:t>
      </w:r>
      <w:r>
        <w:rPr>
          <w:i/>
          <w:iCs/>
        </w:rPr>
        <w:t xml:space="preserve">National </w:t>
      </w:r>
      <w:r>
        <w:rPr>
          <w:i/>
        </w:rPr>
        <w:t>Appeal.</w:t>
      </w:r>
    </w:p>
    <w:p w14:paraId="3935F6BF" w14:textId="77777777" w:rsidR="003C7787" w:rsidRDefault="003C7787" w:rsidP="003C7787">
      <w:pPr>
        <w:tabs>
          <w:tab w:val="left" w:pos="9450"/>
        </w:tabs>
        <w:rPr>
          <w:b/>
          <w:color w:val="800080"/>
        </w:rPr>
      </w:pPr>
    </w:p>
    <w:p w14:paraId="6647CFCE" w14:textId="77777777" w:rsidR="003C7787" w:rsidRDefault="003C7787" w:rsidP="003C7787">
      <w:pPr>
        <w:tabs>
          <w:tab w:val="left" w:pos="9450"/>
        </w:tabs>
        <w:rPr>
          <w:bCs/>
        </w:rPr>
      </w:pPr>
      <w:r w:rsidRPr="00A70112">
        <w:rPr>
          <w:b/>
          <w:color w:val="76923C"/>
        </w:rPr>
        <w:t>Step #</w:t>
      </w:r>
      <w:r>
        <w:rPr>
          <w:b/>
          <w:color w:val="76923C" w:themeColor="accent3" w:themeShade="BF"/>
        </w:rPr>
        <w:t>3</w:t>
      </w:r>
      <w:r w:rsidRPr="00A70112">
        <w:rPr>
          <w:b/>
          <w:color w:val="76923C"/>
        </w:rPr>
        <w:t>: C</w:t>
      </w:r>
      <w:r>
        <w:rPr>
          <w:b/>
          <w:color w:val="76923C" w:themeColor="accent3" w:themeShade="BF"/>
        </w:rPr>
        <w:t>lean and neutralize</w:t>
      </w:r>
      <w:r>
        <w:rPr>
          <w:b/>
        </w:rPr>
        <w:t xml:space="preserve"> </w:t>
      </w:r>
      <w:r>
        <w:rPr>
          <w:bCs/>
        </w:rPr>
        <w:t>all tile &amp; grout with a pH balance solution and clean water rinse. This process removes all residues from cleaning agents and leaves the tile floor free from chemical build up that would otherwise leave a haze discoloring your floors appearance.</w:t>
      </w:r>
    </w:p>
    <w:p w14:paraId="6BFC0A8B" w14:textId="77777777" w:rsidR="003C7787" w:rsidRDefault="003C7787" w:rsidP="003C7787">
      <w:pPr>
        <w:tabs>
          <w:tab w:val="left" w:pos="9450"/>
        </w:tabs>
        <w:rPr>
          <w:bCs/>
        </w:rPr>
      </w:pPr>
    </w:p>
    <w:p w14:paraId="3F2D683D" w14:textId="77777777" w:rsidR="003C7787" w:rsidRDefault="003C7787" w:rsidP="003C7787">
      <w:r w:rsidRPr="00A70112">
        <w:rPr>
          <w:b/>
          <w:color w:val="76923C"/>
        </w:rPr>
        <w:t>Step #</w:t>
      </w:r>
      <w:r>
        <w:rPr>
          <w:b/>
          <w:color w:val="76923C"/>
        </w:rPr>
        <w:t>4</w:t>
      </w:r>
      <w:r w:rsidRPr="00A70112">
        <w:rPr>
          <w:b/>
          <w:color w:val="76923C"/>
        </w:rPr>
        <w:t xml:space="preserve">: </w:t>
      </w:r>
      <w:r>
        <w:rPr>
          <w:b/>
          <w:color w:val="76923C"/>
        </w:rPr>
        <w:t>Grout colorant</w:t>
      </w:r>
      <w:r>
        <w:rPr>
          <w:b/>
        </w:rPr>
        <w:t xml:space="preserve"> </w:t>
      </w:r>
      <w:r w:rsidRPr="00842631">
        <w:t>application to grout lines</w:t>
      </w:r>
      <w:r>
        <w:rPr>
          <w:b/>
        </w:rPr>
        <w:t xml:space="preserve"> </w:t>
      </w:r>
      <w:r>
        <w:t>with a quick dry epoxy coating</w:t>
      </w:r>
    </w:p>
    <w:p w14:paraId="4C04BBCF" w14:textId="77777777" w:rsidR="00492BBB" w:rsidRDefault="00492BBB" w:rsidP="003C7787">
      <w:pPr>
        <w:rPr>
          <w:b/>
          <w:color w:val="76923C"/>
        </w:rPr>
      </w:pPr>
    </w:p>
    <w:p w14:paraId="6CA5D142" w14:textId="77777777" w:rsidR="003C7787" w:rsidRDefault="003C7787" w:rsidP="003C7787">
      <w:pPr>
        <w:pStyle w:val="Heading5"/>
        <w:rPr>
          <w:u w:val="single"/>
        </w:rPr>
      </w:pPr>
    </w:p>
    <w:p w14:paraId="3059C1BF" w14:textId="77777777" w:rsidR="003C7787" w:rsidRDefault="003C7787" w:rsidP="003C7787">
      <w:pPr>
        <w:pStyle w:val="Heading5"/>
        <w:rPr>
          <w:i/>
        </w:rPr>
      </w:pPr>
      <w:r w:rsidRPr="0043160E">
        <w:rPr>
          <w:i/>
        </w:rPr>
        <w:t>Project details and costs for proposed cleaning</w:t>
      </w:r>
      <w:r>
        <w:rPr>
          <w:i/>
        </w:rPr>
        <w:t xml:space="preserve"> in guest bathrooms </w:t>
      </w:r>
      <w:r w:rsidRPr="0043160E">
        <w:rPr>
          <w:i/>
        </w:rPr>
        <w:t xml:space="preserve"> </w:t>
      </w:r>
    </w:p>
    <w:p w14:paraId="7E6A7E18" w14:textId="77777777" w:rsidR="003C7787" w:rsidRDefault="003C7787" w:rsidP="003C7787"/>
    <w:p w14:paraId="56746A62" w14:textId="77777777" w:rsidR="003C7787" w:rsidRPr="00842631" w:rsidRDefault="003C7787" w:rsidP="003C7787">
      <w:pPr>
        <w:pStyle w:val="ListParagraph"/>
        <w:numPr>
          <w:ilvl w:val="0"/>
          <w:numId w:val="4"/>
        </w:numPr>
        <w:rPr>
          <w:b/>
          <w:u w:val="single"/>
        </w:rPr>
      </w:pPr>
      <w:r>
        <w:t>Tile and grout cleaning……………………………..………..$20.00 each</w:t>
      </w:r>
    </w:p>
    <w:p w14:paraId="4B22219E" w14:textId="77777777" w:rsidR="003C7787" w:rsidRPr="00956F46" w:rsidRDefault="003C7787" w:rsidP="003C7787">
      <w:pPr>
        <w:pStyle w:val="ListParagraph"/>
        <w:numPr>
          <w:ilvl w:val="0"/>
          <w:numId w:val="4"/>
        </w:numPr>
        <w:rPr>
          <w:b/>
          <w:u w:val="single"/>
        </w:rPr>
      </w:pPr>
      <w:r>
        <w:t xml:space="preserve">Epoxy grout coloring system for floor grout………….……..$125.00 each </w:t>
      </w:r>
    </w:p>
    <w:p w14:paraId="77709970" w14:textId="77777777" w:rsidR="003C7787" w:rsidRDefault="003C7787" w:rsidP="003C7787">
      <w:pPr>
        <w:rPr>
          <w:bCs/>
          <w:i/>
        </w:rPr>
      </w:pPr>
    </w:p>
    <w:p w14:paraId="35BB653C" w14:textId="77777777" w:rsidR="003C7787" w:rsidRPr="00E2218D" w:rsidRDefault="003C7787" w:rsidP="003C7787">
      <w:pPr>
        <w:jc w:val="center"/>
        <w:rPr>
          <w:b/>
          <w:bCs/>
          <w:i/>
        </w:rPr>
      </w:pPr>
    </w:p>
    <w:p w14:paraId="712778E6" w14:textId="77777777" w:rsidR="003C7787" w:rsidRDefault="003C7787" w:rsidP="003C7787">
      <w:pPr>
        <w:rPr>
          <w:b/>
          <w:bCs/>
          <w:u w:val="single"/>
        </w:rPr>
      </w:pPr>
      <w:r w:rsidRPr="00FF7649">
        <w:rPr>
          <w:b/>
          <w:bCs/>
          <w:u w:val="single"/>
        </w:rPr>
        <w:t>PLEASE NOTE:</w:t>
      </w:r>
    </w:p>
    <w:p w14:paraId="1256020C" w14:textId="77777777" w:rsidR="003C7787" w:rsidRPr="00FF7649" w:rsidRDefault="003C7787" w:rsidP="003C7787">
      <w:pPr>
        <w:rPr>
          <w:b/>
          <w:bCs/>
          <w:u w:val="single"/>
        </w:rPr>
      </w:pPr>
    </w:p>
    <w:p w14:paraId="08994ED2" w14:textId="77777777" w:rsidR="003C7787" w:rsidRDefault="003C7787" w:rsidP="003C7787">
      <w:pPr>
        <w:rPr>
          <w:bCs/>
          <w:i/>
        </w:rPr>
      </w:pPr>
      <w:r w:rsidRPr="00E2218D">
        <w:rPr>
          <w:bCs/>
          <w:i/>
        </w:rPr>
        <w:t>*48 hour cancellation notice</w:t>
      </w:r>
      <w:r>
        <w:rPr>
          <w:bCs/>
          <w:i/>
        </w:rPr>
        <w:t xml:space="preserve"> required</w:t>
      </w:r>
      <w:r w:rsidRPr="00E2218D">
        <w:rPr>
          <w:bCs/>
          <w:i/>
        </w:rPr>
        <w:t xml:space="preserve"> or a 15% cancellation fee will be charged.</w:t>
      </w:r>
    </w:p>
    <w:p w14:paraId="7C717433" w14:textId="77777777" w:rsidR="003C7787" w:rsidRDefault="003C7787" w:rsidP="003C7787">
      <w:pPr>
        <w:rPr>
          <w:bCs/>
          <w:i/>
        </w:rPr>
      </w:pPr>
    </w:p>
    <w:p w14:paraId="2783C549" w14:textId="77777777" w:rsidR="003C7787" w:rsidRDefault="003C7787" w:rsidP="003C7787">
      <w:pPr>
        <w:rPr>
          <w:bCs/>
          <w:i/>
        </w:rPr>
      </w:pPr>
      <w:r w:rsidRPr="00E2218D">
        <w:rPr>
          <w:bCs/>
          <w:i/>
        </w:rPr>
        <w:t>*</w:t>
      </w:r>
      <w:r>
        <w:rPr>
          <w:bCs/>
          <w:i/>
        </w:rPr>
        <w:t>Renue Systems requires a $300.00 minimum service call charge per visit</w:t>
      </w:r>
      <w:r w:rsidRPr="00E2218D">
        <w:rPr>
          <w:bCs/>
          <w:i/>
        </w:rPr>
        <w:t>.</w:t>
      </w:r>
    </w:p>
    <w:p w14:paraId="053445A2" w14:textId="77777777" w:rsidR="003C7787" w:rsidRDefault="003C7787" w:rsidP="003C7787">
      <w:pPr>
        <w:rPr>
          <w:bCs/>
          <w:i/>
        </w:rPr>
      </w:pPr>
    </w:p>
    <w:p w14:paraId="41600F99" w14:textId="77777777" w:rsidR="003C7787" w:rsidRDefault="003C7787" w:rsidP="003C7787">
      <w:pPr>
        <w:rPr>
          <w:bCs/>
          <w:i/>
        </w:rPr>
      </w:pPr>
      <w:r>
        <w:rPr>
          <w:bCs/>
          <w:i/>
        </w:rPr>
        <w:t xml:space="preserve">*Hotel will provide complimentary parking during any scheduled work or cost will be billed back to the hotel.  </w:t>
      </w:r>
    </w:p>
    <w:p w14:paraId="1D433FD1" w14:textId="77777777" w:rsidR="003C7787" w:rsidRDefault="003C7787" w:rsidP="003C7787">
      <w:pPr>
        <w:rPr>
          <w:bCs/>
          <w:i/>
        </w:rPr>
      </w:pPr>
    </w:p>
    <w:p w14:paraId="37F40998" w14:textId="77777777" w:rsidR="003C7787" w:rsidRPr="00A8371F" w:rsidRDefault="003C7787" w:rsidP="003C7787">
      <w:pPr>
        <w:rPr>
          <w:bCs/>
          <w:i/>
        </w:rPr>
      </w:pPr>
      <w:r w:rsidRPr="00A8371F">
        <w:rPr>
          <w:bCs/>
          <w:i/>
        </w:rPr>
        <w:t>*Hotel will provide access to guestrooms in a contiguous fashion to Renue System technicians during scheduled cleaning.</w:t>
      </w:r>
    </w:p>
    <w:p w14:paraId="2820EFCD" w14:textId="77777777" w:rsidR="003C7787" w:rsidRPr="00A8371F" w:rsidRDefault="003C7787" w:rsidP="003C7787">
      <w:pPr>
        <w:rPr>
          <w:bCs/>
          <w:i/>
        </w:rPr>
      </w:pPr>
    </w:p>
    <w:p w14:paraId="129C4E50" w14:textId="77777777" w:rsidR="003C7787" w:rsidRPr="00A8371F" w:rsidRDefault="003C7787" w:rsidP="003C7787">
      <w:pPr>
        <w:rPr>
          <w:bCs/>
          <w:i/>
        </w:rPr>
      </w:pPr>
      <w:r w:rsidRPr="00A8371F">
        <w:rPr>
          <w:bCs/>
          <w:i/>
        </w:rPr>
        <w:t xml:space="preserve">*All work must be scheduled on a single ticketed work order and finished within a set amount of days.   </w:t>
      </w:r>
    </w:p>
    <w:p w14:paraId="11750771" w14:textId="77777777" w:rsidR="003C7787" w:rsidRPr="00E2218D" w:rsidRDefault="003C7787" w:rsidP="003C7787">
      <w:pPr>
        <w:rPr>
          <w:b/>
          <w:bCs/>
          <w:i/>
        </w:rPr>
      </w:pPr>
    </w:p>
    <w:p w14:paraId="51AB2C41" w14:textId="77777777" w:rsidR="003C7787" w:rsidRDefault="003C7787" w:rsidP="003C7787">
      <w:r>
        <w:rPr>
          <w:i/>
          <w:iCs/>
        </w:rPr>
        <w:t xml:space="preserve">*Above pricing includes moving of baskets, desk chairs and lamps. We </w:t>
      </w:r>
      <w:r>
        <w:rPr>
          <w:i/>
          <w:iCs/>
          <w:u w:val="single"/>
        </w:rPr>
        <w:t xml:space="preserve">do not </w:t>
      </w:r>
      <w:r>
        <w:rPr>
          <w:i/>
          <w:iCs/>
        </w:rPr>
        <w:t xml:space="preserve">move beds or other large furniture items in the guestrooms as these unexposed areas are not subject to staining or soiling. Pricing is just for the exposed traffic areas only, however we do clean in the closets, behind all doors and any other visible areas. We can address moving furniture and cleaning those areas if necessary.  </w:t>
      </w:r>
    </w:p>
    <w:p w14:paraId="2ECD87EA" w14:textId="77777777" w:rsidR="003C7787" w:rsidRDefault="003C7787" w:rsidP="003C7787"/>
    <w:p w14:paraId="1DE3EEBB" w14:textId="77777777" w:rsidR="003C7787" w:rsidRDefault="003C7787" w:rsidP="003C7787"/>
    <w:p w14:paraId="4C4A43CA" w14:textId="77777777" w:rsidR="003C7787" w:rsidRDefault="003C7787" w:rsidP="003C7787"/>
    <w:p w14:paraId="58177DA3" w14:textId="77777777" w:rsidR="003C7787" w:rsidRDefault="003C7787" w:rsidP="003C7787"/>
    <w:p w14:paraId="183BCD94" w14:textId="77777777" w:rsidR="003C7787" w:rsidRDefault="003C7787" w:rsidP="003C7787"/>
    <w:p w14:paraId="494A67CE" w14:textId="77777777" w:rsidR="003C7787" w:rsidRDefault="003C7787" w:rsidP="003C7787"/>
    <w:p w14:paraId="467D16CA" w14:textId="77777777" w:rsidR="003C7787" w:rsidRDefault="003C7787" w:rsidP="003C7787"/>
    <w:p w14:paraId="47E00BC3" w14:textId="77777777" w:rsidR="003C7787" w:rsidRDefault="003C7787" w:rsidP="003C7787">
      <w:pPr>
        <w:rPr>
          <w:b/>
          <w:i/>
        </w:rPr>
      </w:pPr>
    </w:p>
    <w:p w14:paraId="79302382" w14:textId="77777777" w:rsidR="003C7787" w:rsidRDefault="003C7787" w:rsidP="003C7787">
      <w:pPr>
        <w:rPr>
          <w:b/>
          <w:i/>
        </w:rPr>
      </w:pPr>
    </w:p>
    <w:p w14:paraId="46CF331A" w14:textId="77777777" w:rsidR="003C7787" w:rsidRPr="001E2393" w:rsidRDefault="003C7787" w:rsidP="003C7787">
      <w:pPr>
        <w:rPr>
          <w:b/>
          <w:i/>
        </w:rPr>
      </w:pPr>
      <w:r>
        <w:rPr>
          <w:b/>
          <w:i/>
        </w:rPr>
        <w:t>Renue Systems</w:t>
      </w:r>
      <w:r w:rsidRPr="001E2393">
        <w:rPr>
          <w:b/>
          <w:i/>
        </w:rPr>
        <w:t xml:space="preserve"> will not be responsible for the following</w:t>
      </w:r>
      <w:r>
        <w:rPr>
          <w:b/>
          <w:i/>
        </w:rPr>
        <w:t xml:space="preserve"> (but can address)</w:t>
      </w:r>
      <w:r w:rsidRPr="001E2393">
        <w:rPr>
          <w:b/>
          <w:i/>
        </w:rPr>
        <w:t>:</w:t>
      </w:r>
    </w:p>
    <w:p w14:paraId="15E85679" w14:textId="77777777" w:rsidR="003C7787" w:rsidRDefault="003C7787" w:rsidP="003C7787">
      <w:pPr>
        <w:rPr>
          <w:b/>
          <w:u w:val="single"/>
        </w:rPr>
      </w:pPr>
    </w:p>
    <w:p w14:paraId="0D4A1443" w14:textId="77777777" w:rsidR="003C7787" w:rsidRDefault="003C7787" w:rsidP="003C7787">
      <w:pPr>
        <w:pStyle w:val="ListParagraph"/>
        <w:numPr>
          <w:ilvl w:val="0"/>
          <w:numId w:val="5"/>
        </w:numPr>
      </w:pPr>
      <w:r>
        <w:t>Chipped or cracked tiles</w:t>
      </w:r>
    </w:p>
    <w:p w14:paraId="6DF7F992" w14:textId="77777777" w:rsidR="003C7787" w:rsidRDefault="003C7787" w:rsidP="003C7787">
      <w:pPr>
        <w:pStyle w:val="ListParagraph"/>
        <w:numPr>
          <w:ilvl w:val="0"/>
          <w:numId w:val="5"/>
        </w:numPr>
      </w:pPr>
      <w:r>
        <w:t>Flooring where grout lines have been painted and are not the original grout color</w:t>
      </w:r>
    </w:p>
    <w:p w14:paraId="5D2E4ED2" w14:textId="77777777" w:rsidR="003C7787" w:rsidRDefault="003C7787" w:rsidP="003C7787">
      <w:pPr>
        <w:pStyle w:val="ListParagraph"/>
        <w:numPr>
          <w:ilvl w:val="0"/>
          <w:numId w:val="5"/>
        </w:numPr>
      </w:pPr>
      <w:r>
        <w:t xml:space="preserve">Uneven surface coloring and cracks may be evident after floor is cleaned and free of sealer/wax and other coatings </w:t>
      </w:r>
    </w:p>
    <w:p w14:paraId="5492C6FF" w14:textId="77777777" w:rsidR="003C7787" w:rsidRPr="00DC1BCD" w:rsidRDefault="003C7787" w:rsidP="003C7787">
      <w:pPr>
        <w:pStyle w:val="ListParagraph"/>
        <w:numPr>
          <w:ilvl w:val="0"/>
          <w:numId w:val="5"/>
        </w:numPr>
      </w:pPr>
      <w:r>
        <w:t>Some staining may be permanent in the stone and grout</w:t>
      </w:r>
    </w:p>
    <w:p w14:paraId="1DE91661" w14:textId="77777777" w:rsidR="003C7787" w:rsidRDefault="003C7787" w:rsidP="003C7787">
      <w:pPr>
        <w:jc w:val="center"/>
        <w:rPr>
          <w:b/>
          <w:bCs/>
          <w:color w:val="76923C" w:themeColor="accent3" w:themeShade="BF"/>
          <w:szCs w:val="20"/>
        </w:rPr>
      </w:pPr>
    </w:p>
    <w:p w14:paraId="120C56BE" w14:textId="77777777" w:rsidR="003C7787" w:rsidRDefault="003C7787" w:rsidP="003C7787">
      <w:pPr>
        <w:jc w:val="center"/>
        <w:rPr>
          <w:b/>
          <w:bCs/>
          <w:color w:val="800080"/>
          <w:szCs w:val="20"/>
        </w:rPr>
      </w:pPr>
    </w:p>
    <w:p w14:paraId="7E685FC8" w14:textId="77777777" w:rsidR="003C7787" w:rsidRDefault="003C7787" w:rsidP="003C7787">
      <w:pPr>
        <w:jc w:val="center"/>
        <w:rPr>
          <w:b/>
          <w:bCs/>
          <w:color w:val="800080"/>
          <w:szCs w:val="20"/>
        </w:rPr>
      </w:pPr>
    </w:p>
    <w:p w14:paraId="052F74AB" w14:textId="77777777" w:rsidR="003C7787" w:rsidRDefault="003C7787" w:rsidP="003C7787">
      <w:pPr>
        <w:jc w:val="center"/>
        <w:rPr>
          <w:b/>
          <w:bCs/>
          <w:color w:val="800080"/>
          <w:szCs w:val="20"/>
        </w:rPr>
      </w:pPr>
    </w:p>
    <w:p w14:paraId="089B8516" w14:textId="77777777" w:rsidR="003C7787" w:rsidRDefault="003C7787" w:rsidP="003C7787">
      <w:pPr>
        <w:jc w:val="center"/>
        <w:rPr>
          <w:b/>
          <w:bCs/>
          <w:color w:val="800080"/>
          <w:szCs w:val="20"/>
        </w:rPr>
      </w:pPr>
    </w:p>
    <w:p w14:paraId="514D62F9" w14:textId="77777777" w:rsidR="003C7787" w:rsidRDefault="003C7787" w:rsidP="003C7787">
      <w:pPr>
        <w:jc w:val="center"/>
        <w:rPr>
          <w:b/>
          <w:bCs/>
          <w:color w:val="800080"/>
          <w:szCs w:val="20"/>
        </w:rPr>
      </w:pPr>
    </w:p>
    <w:p w14:paraId="20DADD53" w14:textId="77777777" w:rsidR="003C7787" w:rsidRDefault="003C7787" w:rsidP="003C7787">
      <w:pPr>
        <w:jc w:val="center"/>
        <w:rPr>
          <w:b/>
          <w:bCs/>
          <w:color w:val="800080"/>
          <w:szCs w:val="20"/>
        </w:rPr>
      </w:pPr>
    </w:p>
    <w:p w14:paraId="07697E17" w14:textId="77777777" w:rsidR="003C7787" w:rsidRDefault="003C7787" w:rsidP="003C7787">
      <w:pPr>
        <w:pStyle w:val="BodyText2"/>
        <w:spacing w:after="0" w:line="240" w:lineRule="auto"/>
        <w:jc w:val="center"/>
        <w:rPr>
          <w:b/>
          <w:color w:val="76923C"/>
        </w:rPr>
      </w:pPr>
      <w:r w:rsidRPr="000E216C">
        <w:rPr>
          <w:b/>
          <w:color w:val="76923C"/>
        </w:rPr>
        <w:t xml:space="preserve">We will be glad to afford you </w:t>
      </w:r>
      <w:r>
        <w:rPr>
          <w:b/>
          <w:color w:val="76923C"/>
        </w:rPr>
        <w:t>payment terms</w:t>
      </w:r>
      <w:r w:rsidRPr="000E216C">
        <w:rPr>
          <w:b/>
          <w:color w:val="76923C"/>
        </w:rPr>
        <w:t xml:space="preserve"> to work within your budget</w:t>
      </w:r>
    </w:p>
    <w:p w14:paraId="7516F006" w14:textId="77777777" w:rsidR="003C7787" w:rsidRDefault="003C7787" w:rsidP="003C7787">
      <w:pPr>
        <w:pStyle w:val="BodyText2"/>
        <w:spacing w:after="0" w:line="240" w:lineRule="auto"/>
        <w:jc w:val="center"/>
        <w:rPr>
          <w:b/>
          <w:color w:val="76923C"/>
        </w:rPr>
      </w:pPr>
    </w:p>
    <w:p w14:paraId="0C0314D0" w14:textId="77777777" w:rsidR="003C7787" w:rsidRDefault="003C7787" w:rsidP="003C7787">
      <w:pPr>
        <w:pStyle w:val="BodyText2"/>
        <w:spacing w:after="0" w:line="240" w:lineRule="auto"/>
        <w:jc w:val="center"/>
        <w:rPr>
          <w:b/>
          <w:color w:val="76923C"/>
        </w:rPr>
      </w:pPr>
    </w:p>
    <w:p w14:paraId="6D422223" w14:textId="77777777" w:rsidR="003C7787" w:rsidRPr="000E216C" w:rsidRDefault="003C7787" w:rsidP="003C7787">
      <w:pPr>
        <w:pStyle w:val="BodyText2"/>
        <w:spacing w:after="0" w:line="240" w:lineRule="auto"/>
        <w:jc w:val="center"/>
        <w:rPr>
          <w:b/>
          <w:color w:val="76923C"/>
        </w:rPr>
      </w:pPr>
    </w:p>
    <w:p w14:paraId="1D2489DC" w14:textId="77777777" w:rsidR="003C7787" w:rsidRDefault="003C7787" w:rsidP="003C7787">
      <w:pPr>
        <w:rPr>
          <w:sz w:val="28"/>
        </w:rPr>
      </w:pPr>
      <w:r>
        <w:rPr>
          <w:noProof/>
          <w:sz w:val="28"/>
        </w:rPr>
        <w:drawing>
          <wp:inline distT="0" distB="0" distL="0" distR="0" wp14:anchorId="3831FC78" wp14:editId="70AF493A">
            <wp:extent cx="2400300" cy="657225"/>
            <wp:effectExtent l="19050" t="0" r="0" b="0"/>
            <wp:docPr id="1" name="Picture 1"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8"/>
                    <a:srcRect/>
                    <a:stretch>
                      <a:fillRect/>
                    </a:stretch>
                  </pic:blipFill>
                  <pic:spPr bwMode="auto">
                    <a:xfrm>
                      <a:off x="0" y="0"/>
                      <a:ext cx="2400300" cy="657225"/>
                    </a:xfrm>
                    <a:prstGeom prst="rect">
                      <a:avLst/>
                    </a:prstGeom>
                    <a:noFill/>
                    <a:ln w="9525">
                      <a:noFill/>
                      <a:miter lim="800000"/>
                      <a:headEnd/>
                      <a:tailEnd/>
                    </a:ln>
                  </pic:spPr>
                </pic:pic>
              </a:graphicData>
            </a:graphic>
          </wp:inline>
        </w:drawing>
      </w:r>
      <w:r>
        <w:rPr>
          <w:sz w:val="28"/>
        </w:rPr>
        <w:t xml:space="preserve">                              </w:t>
      </w:r>
      <w:r>
        <w:rPr>
          <w:noProof/>
          <w:sz w:val="28"/>
        </w:rPr>
        <w:drawing>
          <wp:inline distT="0" distB="0" distL="0" distR="0" wp14:anchorId="0F993AC6" wp14:editId="0470656C">
            <wp:extent cx="1143000" cy="771525"/>
            <wp:effectExtent l="19050" t="0" r="0" b="0"/>
            <wp:docPr id="3" name="Picture 2" descr="nacertifysymbo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ertifysymbolsm"/>
                    <pic:cNvPicPr>
                      <a:picLocks noChangeAspect="1" noChangeArrowheads="1"/>
                    </pic:cNvPicPr>
                  </pic:nvPicPr>
                  <pic:blipFill>
                    <a:blip r:embed="rId9"/>
                    <a:srcRect/>
                    <a:stretch>
                      <a:fillRect/>
                    </a:stretch>
                  </pic:blipFill>
                  <pic:spPr bwMode="auto">
                    <a:xfrm>
                      <a:off x="0" y="0"/>
                      <a:ext cx="1143000" cy="771525"/>
                    </a:xfrm>
                    <a:prstGeom prst="rect">
                      <a:avLst/>
                    </a:prstGeom>
                    <a:noFill/>
                    <a:ln w="9525">
                      <a:noFill/>
                      <a:miter lim="800000"/>
                      <a:headEnd/>
                      <a:tailEnd/>
                    </a:ln>
                  </pic:spPr>
                </pic:pic>
              </a:graphicData>
            </a:graphic>
          </wp:inline>
        </w:drawing>
      </w:r>
      <w:r>
        <w:rPr>
          <w:sz w:val="28"/>
        </w:rPr>
        <w:t xml:space="preserve">        </w:t>
      </w:r>
    </w:p>
    <w:p w14:paraId="1DC97B31" w14:textId="77777777" w:rsidR="003C7787" w:rsidRDefault="003C7787" w:rsidP="003C7787">
      <w:pPr>
        <w:rPr>
          <w:sz w:val="28"/>
        </w:rPr>
      </w:pPr>
    </w:p>
    <w:p w14:paraId="5587B81A" w14:textId="77777777" w:rsidR="003C7787" w:rsidRDefault="003C7787" w:rsidP="003C7787">
      <w:pPr>
        <w:rPr>
          <w:sz w:val="28"/>
        </w:rPr>
      </w:pPr>
    </w:p>
    <w:p w14:paraId="52AEAB37" w14:textId="77777777" w:rsidR="003C7787" w:rsidRDefault="003C7787" w:rsidP="003C7787">
      <w:pPr>
        <w:rPr>
          <w:sz w:val="28"/>
        </w:rPr>
      </w:pPr>
    </w:p>
    <w:p w14:paraId="11EB3ACB" w14:textId="77777777" w:rsidR="003C7787" w:rsidRDefault="003C7787" w:rsidP="003C7787">
      <w:pPr>
        <w:rPr>
          <w:sz w:val="28"/>
        </w:rPr>
      </w:pPr>
    </w:p>
    <w:p w14:paraId="083B411C" w14:textId="77777777" w:rsidR="003C7787" w:rsidRDefault="003C7787" w:rsidP="003C7787">
      <w:pPr>
        <w:rPr>
          <w:sz w:val="28"/>
        </w:rPr>
      </w:pPr>
    </w:p>
    <w:p w14:paraId="643D8DF6" w14:textId="77777777" w:rsidR="003C7787" w:rsidRDefault="003C7787" w:rsidP="003C7787">
      <w:pPr>
        <w:rPr>
          <w:sz w:val="28"/>
        </w:rPr>
      </w:pPr>
    </w:p>
    <w:p w14:paraId="287BF873" w14:textId="77777777" w:rsidR="003C7787" w:rsidRDefault="003C7787" w:rsidP="003C7787">
      <w:pPr>
        <w:rPr>
          <w:sz w:val="28"/>
        </w:rPr>
      </w:pPr>
    </w:p>
    <w:p w14:paraId="36F724B3" w14:textId="77777777" w:rsidR="003C7787" w:rsidRDefault="003C7787" w:rsidP="003C7787">
      <w:pPr>
        <w:rPr>
          <w:sz w:val="28"/>
        </w:rPr>
      </w:pPr>
    </w:p>
    <w:p w14:paraId="4247C776" w14:textId="77777777" w:rsidR="003C7787" w:rsidRDefault="003C7787" w:rsidP="003C7787">
      <w:pPr>
        <w:rPr>
          <w:sz w:val="28"/>
        </w:rPr>
      </w:pPr>
      <w:r>
        <w:rPr>
          <w:sz w:val="28"/>
        </w:rPr>
        <w:t xml:space="preserve">           </w:t>
      </w:r>
    </w:p>
    <w:p w14:paraId="56BBCAF0" w14:textId="77777777" w:rsidR="003C7787" w:rsidRDefault="003C7787" w:rsidP="003C7787">
      <w:pPr>
        <w:pStyle w:val="Heading1"/>
        <w:ind w:right="-900"/>
      </w:pPr>
      <w:r>
        <w:rPr>
          <w:b w:val="0"/>
          <w:bCs w:val="0"/>
          <w:i/>
          <w:iCs/>
        </w:rPr>
        <w:t>Please complete this service agreement, sign it and return it to your local Renue Systems service provider.</w:t>
      </w:r>
    </w:p>
    <w:p w14:paraId="7D65478E" w14:textId="77777777" w:rsidR="003C7787" w:rsidRPr="000E216C" w:rsidRDefault="003C7787" w:rsidP="003C7787"/>
    <w:p w14:paraId="317701C8" w14:textId="77777777" w:rsidR="003C7787" w:rsidRDefault="003C7787" w:rsidP="003C7787">
      <w:pPr>
        <w:pStyle w:val="BodyTextIndent2"/>
      </w:pPr>
    </w:p>
    <w:p w14:paraId="3D8C1E69" w14:textId="77777777" w:rsidR="003C7787" w:rsidRDefault="003C7787" w:rsidP="003C7787">
      <w:pPr>
        <w:tabs>
          <w:tab w:val="right" w:pos="9000"/>
        </w:tabs>
        <w:ind w:left="-360" w:right="-360"/>
        <w:rPr>
          <w:b/>
        </w:rPr>
      </w:pPr>
      <w:r w:rsidRPr="00C6272D">
        <w:rPr>
          <w:b/>
        </w:rPr>
        <w:t>Scope of Service:</w:t>
      </w:r>
    </w:p>
    <w:p w14:paraId="43778A4C" w14:textId="77777777" w:rsidR="003C7787" w:rsidRPr="00C6272D" w:rsidRDefault="003C7787" w:rsidP="003C7787">
      <w:pPr>
        <w:tabs>
          <w:tab w:val="right" w:pos="9000"/>
        </w:tabs>
        <w:spacing w:line="180" w:lineRule="exact"/>
        <w:ind w:left="-360" w:right="-360"/>
        <w:rPr>
          <w:b/>
        </w:rPr>
      </w:pPr>
    </w:p>
    <w:p w14:paraId="5C014B84" w14:textId="77777777" w:rsidR="003C7787" w:rsidRDefault="003C7787" w:rsidP="003C7787">
      <w:pPr>
        <w:tabs>
          <w:tab w:val="right" w:pos="9000"/>
        </w:tabs>
        <w:ind w:left="-360" w:right="-360"/>
      </w:pPr>
      <w:r>
        <w:t xml:space="preserve">Description: </w:t>
      </w:r>
      <w:r>
        <w:tab/>
        <w:t>________________________________________________________________</w:t>
      </w:r>
    </w:p>
    <w:p w14:paraId="38BAF2DA" w14:textId="77777777" w:rsidR="003C7787" w:rsidRDefault="003C7787" w:rsidP="003C7787">
      <w:pPr>
        <w:tabs>
          <w:tab w:val="right" w:pos="9000"/>
        </w:tabs>
        <w:ind w:left="-360" w:right="-360"/>
      </w:pPr>
      <w:r>
        <w:t>______________________________________________________________________________</w:t>
      </w:r>
    </w:p>
    <w:p w14:paraId="77035E3F" w14:textId="77777777" w:rsidR="003C7787" w:rsidRPr="00C6272D" w:rsidRDefault="003C7787" w:rsidP="003C7787">
      <w:pPr>
        <w:tabs>
          <w:tab w:val="right" w:pos="9000"/>
        </w:tabs>
        <w:ind w:left="-360" w:right="-360"/>
      </w:pPr>
    </w:p>
    <w:p w14:paraId="57439AE9" w14:textId="77777777" w:rsidR="003C7787" w:rsidRDefault="003C7787" w:rsidP="003C7787">
      <w:pPr>
        <w:pStyle w:val="Heading1"/>
        <w:tabs>
          <w:tab w:val="right" w:pos="9000"/>
        </w:tabs>
        <w:ind w:left="-360" w:right="-360"/>
      </w:pPr>
      <w:r>
        <w:t>Payment Terms:</w:t>
      </w:r>
    </w:p>
    <w:p w14:paraId="579AB895" w14:textId="77777777" w:rsidR="003C7787" w:rsidRDefault="003C7787" w:rsidP="003C7787">
      <w:pPr>
        <w:pStyle w:val="Heading1"/>
        <w:keepNext w:val="0"/>
        <w:tabs>
          <w:tab w:val="right" w:pos="9000"/>
        </w:tabs>
        <w:spacing w:line="180" w:lineRule="exact"/>
        <w:ind w:left="-360" w:right="-360"/>
        <w:rPr>
          <w:b w:val="0"/>
          <w:bCs w:val="0"/>
        </w:rPr>
      </w:pPr>
    </w:p>
    <w:p w14:paraId="65A80118" w14:textId="77777777" w:rsidR="003C7787" w:rsidRDefault="003C7787" w:rsidP="003C7787">
      <w:pPr>
        <w:pStyle w:val="Heading1"/>
        <w:tabs>
          <w:tab w:val="right" w:pos="9000"/>
        </w:tabs>
        <w:ind w:left="-360" w:right="-360"/>
        <w:rPr>
          <w:b w:val="0"/>
          <w:bCs w:val="0"/>
        </w:rPr>
      </w:pPr>
      <w:r>
        <w:rPr>
          <w:b w:val="0"/>
          <w:bCs w:val="0"/>
        </w:rPr>
        <w:t>The sum of $________________ is the agreed upon price for the services rendered with payment to made as follows:</w:t>
      </w:r>
    </w:p>
    <w:p w14:paraId="793EF52B" w14:textId="77777777" w:rsidR="003C7787" w:rsidRDefault="003C7787" w:rsidP="003C7787">
      <w:pPr>
        <w:tabs>
          <w:tab w:val="right" w:pos="9000"/>
        </w:tabs>
        <w:spacing w:line="180" w:lineRule="exact"/>
        <w:ind w:left="-360" w:right="-360"/>
      </w:pPr>
    </w:p>
    <w:p w14:paraId="7F5071B2" w14:textId="77777777" w:rsidR="003C7787" w:rsidRDefault="003C7787" w:rsidP="003C7787">
      <w:pPr>
        <w:tabs>
          <w:tab w:val="right" w:pos="9000"/>
        </w:tabs>
        <w:ind w:left="-360" w:right="-360"/>
      </w:pPr>
      <w:r>
        <w:t>____________ payments each for $___________ according to the following schedule:</w:t>
      </w:r>
    </w:p>
    <w:p w14:paraId="4C26BC43" w14:textId="77777777" w:rsidR="003C7787" w:rsidRDefault="003C7787" w:rsidP="003C7787">
      <w:pPr>
        <w:tabs>
          <w:tab w:val="right" w:pos="9000"/>
        </w:tabs>
        <w:ind w:left="-360" w:right="-360"/>
      </w:pPr>
      <w:r>
        <w:t>______________________________________________________________________________</w:t>
      </w:r>
    </w:p>
    <w:p w14:paraId="05114743" w14:textId="77777777" w:rsidR="003C7787" w:rsidRDefault="003C7787" w:rsidP="003C7787">
      <w:pPr>
        <w:tabs>
          <w:tab w:val="right" w:pos="9000"/>
        </w:tabs>
        <w:spacing w:line="180" w:lineRule="exact"/>
        <w:ind w:left="-360" w:right="-360"/>
      </w:pPr>
    </w:p>
    <w:p w14:paraId="02E77E8E" w14:textId="77777777" w:rsidR="003C7787" w:rsidRDefault="003C7787" w:rsidP="003C7787">
      <w:pPr>
        <w:tabs>
          <w:tab w:val="right" w:pos="9000"/>
        </w:tabs>
        <w:ind w:left="-360" w:right="-360"/>
      </w:pPr>
      <w:r>
        <w:t>Please check here if your property will be paying by P-Card ___ or credit card ___</w:t>
      </w:r>
    </w:p>
    <w:p w14:paraId="05EEBD52" w14:textId="77777777" w:rsidR="003C7787" w:rsidRDefault="003C7787" w:rsidP="003C7787">
      <w:pPr>
        <w:tabs>
          <w:tab w:val="right" w:pos="9000"/>
        </w:tabs>
        <w:spacing w:line="180" w:lineRule="exact"/>
        <w:ind w:left="-360" w:right="-360"/>
      </w:pPr>
    </w:p>
    <w:p w14:paraId="32E19AF4" w14:textId="77777777" w:rsidR="003C7787" w:rsidRDefault="003C7787" w:rsidP="003C7787">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14025AE6" w14:textId="77777777" w:rsidR="003C7787" w:rsidRDefault="003C7787" w:rsidP="003C7787">
      <w:pPr>
        <w:pStyle w:val="Heading1"/>
        <w:keepNext w:val="0"/>
        <w:tabs>
          <w:tab w:val="right" w:pos="9000"/>
        </w:tabs>
        <w:ind w:left="-360" w:right="-360"/>
      </w:pPr>
    </w:p>
    <w:p w14:paraId="3965F319" w14:textId="77777777" w:rsidR="003C7787" w:rsidRPr="006202F9" w:rsidRDefault="003C7787" w:rsidP="003C7787">
      <w:pPr>
        <w:pStyle w:val="Heading1"/>
        <w:tabs>
          <w:tab w:val="right" w:pos="9000"/>
        </w:tabs>
        <w:ind w:left="-360" w:right="-360"/>
        <w:jc w:val="center"/>
        <w:rPr>
          <w:b w:val="0"/>
          <w:i/>
        </w:rPr>
      </w:pPr>
      <w:r>
        <w:rPr>
          <w:b w:val="0"/>
          <w:i/>
        </w:rPr>
        <w:lastRenderedPageBreak/>
        <w:t xml:space="preserve">3 Digit Security Code (back of </w:t>
      </w:r>
      <w:proofErr w:type="gramStart"/>
      <w:r>
        <w:rPr>
          <w:b w:val="0"/>
          <w:i/>
        </w:rPr>
        <w:t>card)_</w:t>
      </w:r>
      <w:proofErr w:type="gramEnd"/>
      <w:r>
        <w:rPr>
          <w:b w:val="0"/>
          <w:i/>
        </w:rPr>
        <w:t>___________________</w:t>
      </w:r>
    </w:p>
    <w:p w14:paraId="172BD77F" w14:textId="77777777" w:rsidR="003C7787" w:rsidRDefault="003C7787" w:rsidP="003C7787">
      <w:pPr>
        <w:pStyle w:val="Heading1"/>
        <w:tabs>
          <w:tab w:val="right" w:pos="9000"/>
        </w:tabs>
        <w:ind w:left="-360" w:right="-360"/>
        <w:jc w:val="center"/>
        <w:rPr>
          <w:u w:val="single"/>
        </w:rPr>
      </w:pPr>
    </w:p>
    <w:p w14:paraId="07F6D0FF" w14:textId="77777777" w:rsidR="003C7787" w:rsidRDefault="003C7787" w:rsidP="003C7787">
      <w:pPr>
        <w:pStyle w:val="Heading1"/>
        <w:tabs>
          <w:tab w:val="right" w:pos="9000"/>
        </w:tabs>
        <w:ind w:left="-360" w:right="-360"/>
        <w:jc w:val="center"/>
        <w:rPr>
          <w:u w:val="single"/>
        </w:rPr>
      </w:pPr>
    </w:p>
    <w:p w14:paraId="22BC8069" w14:textId="77777777" w:rsidR="003C7787" w:rsidRDefault="003C7787" w:rsidP="003C7787">
      <w:pPr>
        <w:pStyle w:val="Heading1"/>
        <w:tabs>
          <w:tab w:val="right" w:pos="9000"/>
        </w:tabs>
        <w:ind w:left="-360" w:right="-360"/>
        <w:jc w:val="center"/>
        <w:rPr>
          <w:u w:val="single"/>
        </w:rPr>
      </w:pPr>
      <w:r>
        <w:rPr>
          <w:u w:val="single"/>
        </w:rPr>
        <w:t>Acceptance of Service Agreement</w:t>
      </w:r>
    </w:p>
    <w:p w14:paraId="3496F158" w14:textId="77777777" w:rsidR="003C7787" w:rsidRDefault="003C7787" w:rsidP="003C7787"/>
    <w:p w14:paraId="1DB59576" w14:textId="77777777" w:rsidR="003C7787" w:rsidRPr="003C7787" w:rsidRDefault="003C7787" w:rsidP="003C7787"/>
    <w:p w14:paraId="5A339733" w14:textId="77777777" w:rsidR="003C7787" w:rsidRDefault="003C7787" w:rsidP="003C7787">
      <w:pPr>
        <w:tabs>
          <w:tab w:val="right" w:pos="9000"/>
        </w:tabs>
        <w:spacing w:line="180" w:lineRule="exact"/>
        <w:ind w:left="-360" w:right="-360"/>
        <w:rPr>
          <w:b/>
          <w:bCs/>
        </w:rPr>
      </w:pPr>
    </w:p>
    <w:p w14:paraId="083C565F" w14:textId="77777777" w:rsidR="003C7787" w:rsidRDefault="003C7787" w:rsidP="003C7787">
      <w:pPr>
        <w:pStyle w:val="BodyTextIndent"/>
        <w:tabs>
          <w:tab w:val="right" w:pos="9000"/>
        </w:tabs>
        <w:ind w:left="-360" w:right="-360"/>
      </w:pPr>
      <w:r>
        <w:t>The above pricing, specifications, terms and conditions are satisfactory and you are hereby authorized to commence the work as specified.</w:t>
      </w:r>
    </w:p>
    <w:p w14:paraId="0DCA41FF" w14:textId="77777777" w:rsidR="003C7787" w:rsidRDefault="003C7787" w:rsidP="003C7787">
      <w:pPr>
        <w:pStyle w:val="BodyTextIndent"/>
        <w:tabs>
          <w:tab w:val="right" w:pos="9000"/>
        </w:tabs>
        <w:ind w:left="-360" w:right="-360"/>
      </w:pPr>
    </w:p>
    <w:p w14:paraId="2352920E" w14:textId="77777777" w:rsidR="003C7787" w:rsidRDefault="003C7787" w:rsidP="003C7787">
      <w:pPr>
        <w:tabs>
          <w:tab w:val="right" w:pos="9000"/>
        </w:tabs>
        <w:spacing w:line="180" w:lineRule="exact"/>
        <w:ind w:left="-360" w:right="-360"/>
      </w:pPr>
    </w:p>
    <w:p w14:paraId="31B9E254" w14:textId="77777777" w:rsidR="003C7787" w:rsidRDefault="003C7787" w:rsidP="003C7787">
      <w:pPr>
        <w:tabs>
          <w:tab w:val="right" w:pos="9000"/>
        </w:tabs>
        <w:ind w:left="-432" w:right="-360"/>
        <w:rPr>
          <w:sz w:val="18"/>
        </w:rPr>
      </w:pPr>
      <w:r>
        <w:rPr>
          <w:sz w:val="18"/>
        </w:rPr>
        <w:t xml:space="preserve">Name:  _______________________________________________          </w:t>
      </w:r>
      <w:proofErr w:type="gramStart"/>
      <w:r>
        <w:rPr>
          <w:sz w:val="18"/>
        </w:rPr>
        <w:t>Property:_</w:t>
      </w:r>
      <w:proofErr w:type="gramEnd"/>
      <w:r>
        <w:rPr>
          <w:sz w:val="18"/>
        </w:rPr>
        <w:t>_________________________________</w:t>
      </w:r>
    </w:p>
    <w:p w14:paraId="432C6FAE" w14:textId="77777777" w:rsidR="003C7787" w:rsidRDefault="003C7787" w:rsidP="003C7787">
      <w:pPr>
        <w:tabs>
          <w:tab w:val="right" w:pos="9000"/>
        </w:tabs>
        <w:spacing w:line="180" w:lineRule="exact"/>
        <w:ind w:left="-360" w:right="-360"/>
      </w:pPr>
    </w:p>
    <w:p w14:paraId="1AC544C6" w14:textId="77777777" w:rsidR="003C7787" w:rsidRDefault="003C7787" w:rsidP="003C7787">
      <w:pPr>
        <w:tabs>
          <w:tab w:val="right" w:pos="9000"/>
        </w:tabs>
        <w:ind w:left="-432" w:right="-360"/>
        <w:rPr>
          <w:sz w:val="18"/>
        </w:rPr>
      </w:pPr>
      <w:r>
        <w:rPr>
          <w:sz w:val="18"/>
        </w:rPr>
        <w:t xml:space="preserve">Signature:  ____________________________________________          P.O. # (if needed):___________________________ </w:t>
      </w:r>
    </w:p>
    <w:p w14:paraId="1CEC1C40" w14:textId="77777777" w:rsidR="003C7787" w:rsidRDefault="003C7787" w:rsidP="003C7787">
      <w:pPr>
        <w:tabs>
          <w:tab w:val="right" w:pos="9000"/>
        </w:tabs>
        <w:spacing w:line="180" w:lineRule="exact"/>
        <w:ind w:left="-360" w:right="-360"/>
        <w:rPr>
          <w:sz w:val="18"/>
        </w:rPr>
      </w:pPr>
      <w:r>
        <w:rPr>
          <w:sz w:val="18"/>
        </w:rPr>
        <w:t xml:space="preserve">     </w:t>
      </w:r>
    </w:p>
    <w:p w14:paraId="29047F32" w14:textId="77777777" w:rsidR="003C7787" w:rsidRDefault="003C7787" w:rsidP="003C7787">
      <w:pPr>
        <w:tabs>
          <w:tab w:val="right" w:pos="9000"/>
        </w:tabs>
        <w:ind w:left="-432" w:right="-360"/>
        <w:rPr>
          <w:sz w:val="18"/>
        </w:rPr>
      </w:pPr>
      <w:r>
        <w:rPr>
          <w:sz w:val="18"/>
        </w:rPr>
        <w:t>Title:  ________________________________________________          Date:  _____________________________________</w:t>
      </w:r>
    </w:p>
    <w:p w14:paraId="2C9060A1" w14:textId="77777777" w:rsidR="003C7787" w:rsidRDefault="003C7787" w:rsidP="003C7787">
      <w:pPr>
        <w:tabs>
          <w:tab w:val="right" w:pos="9000"/>
        </w:tabs>
        <w:spacing w:line="180" w:lineRule="exact"/>
        <w:ind w:left="-360" w:right="-360"/>
        <w:rPr>
          <w:sz w:val="18"/>
        </w:rPr>
      </w:pPr>
    </w:p>
    <w:p w14:paraId="39D7D48F" w14:textId="77777777" w:rsidR="003C7787" w:rsidRPr="00AF52EC" w:rsidRDefault="003C7787" w:rsidP="003C7787">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28024426" w14:textId="77777777" w:rsidR="003C7787" w:rsidRDefault="003C7787" w:rsidP="003C7787">
      <w:pPr>
        <w:pStyle w:val="BodyTextIndent2"/>
      </w:pPr>
    </w:p>
    <w:p w14:paraId="79FD233E" w14:textId="77777777" w:rsidR="003C7787" w:rsidRDefault="003C7787" w:rsidP="003C7787">
      <w:pPr>
        <w:pStyle w:val="BodyTextIndent2"/>
      </w:pPr>
    </w:p>
    <w:p w14:paraId="7F3DFFA0" w14:textId="77777777" w:rsidR="003C7787" w:rsidRDefault="003C7787" w:rsidP="003C7787">
      <w:pPr>
        <w:pStyle w:val="BodyTextIndent2"/>
      </w:pPr>
    </w:p>
    <w:p w14:paraId="088491F1" w14:textId="77777777" w:rsidR="003C7787" w:rsidRPr="00A10FCD" w:rsidRDefault="003C7787" w:rsidP="003C7787"/>
    <w:p w14:paraId="60DF84EB" w14:textId="77777777" w:rsidR="003C7787" w:rsidRDefault="003C7787" w:rsidP="003C7787">
      <w:pPr>
        <w:tabs>
          <w:tab w:val="left" w:pos="7890"/>
        </w:tabs>
      </w:pPr>
      <w:r>
        <w:tab/>
      </w:r>
    </w:p>
    <w:p w14:paraId="79FB1850" w14:textId="77777777" w:rsidR="003C7787" w:rsidRDefault="003C7787" w:rsidP="003C7787"/>
    <w:p w14:paraId="30E0B950" w14:textId="77777777" w:rsidR="00A52BE0" w:rsidRDefault="00A52BE0"/>
    <w:sectPr w:rsidR="00A52BE0" w:rsidSect="00D12F52">
      <w:headerReference w:type="default" r:id="rId10"/>
      <w:footerReference w:type="even" r:id="rId11"/>
      <w:footerReference w:type="default" r:id="rId12"/>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FE6F" w14:textId="77777777" w:rsidR="00B01048" w:rsidRDefault="00B01048" w:rsidP="00BB1E2A">
      <w:r>
        <w:separator/>
      </w:r>
    </w:p>
  </w:endnote>
  <w:endnote w:type="continuationSeparator" w:id="0">
    <w:p w14:paraId="79074E56" w14:textId="77777777" w:rsidR="00B01048" w:rsidRDefault="00B01048" w:rsidP="00BB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C53B" w14:textId="77777777" w:rsidR="00981892" w:rsidRDefault="00BB1E2A">
    <w:pPr>
      <w:pStyle w:val="Footer"/>
      <w:framePr w:wrap="around" w:vAnchor="text" w:hAnchor="margin" w:xAlign="right" w:y="1"/>
      <w:rPr>
        <w:rStyle w:val="PageNumber"/>
      </w:rPr>
    </w:pPr>
    <w:r>
      <w:rPr>
        <w:rStyle w:val="PageNumber"/>
      </w:rPr>
      <w:fldChar w:fldCharType="begin"/>
    </w:r>
    <w:r w:rsidR="003C7787">
      <w:rPr>
        <w:rStyle w:val="PageNumber"/>
      </w:rPr>
      <w:instrText xml:space="preserve">PAGE  </w:instrText>
    </w:r>
    <w:r>
      <w:rPr>
        <w:rStyle w:val="PageNumber"/>
      </w:rPr>
      <w:fldChar w:fldCharType="end"/>
    </w:r>
  </w:p>
  <w:p w14:paraId="2ED53829" w14:textId="77777777" w:rsidR="00981892" w:rsidRDefault="00B010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6C99" w14:textId="77777777" w:rsidR="00652A93" w:rsidRDefault="00B01048">
    <w:pPr>
      <w:pStyle w:val="Footer"/>
    </w:pPr>
  </w:p>
  <w:p w14:paraId="0691EB99" w14:textId="77777777" w:rsidR="00D954E0" w:rsidRPr="00364FAC" w:rsidRDefault="003C7787" w:rsidP="00D954E0">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27080109" w14:textId="75783723" w:rsidR="00D954E0" w:rsidRPr="00364FAC" w:rsidRDefault="003C7787" w:rsidP="00D954E0">
    <w:pPr>
      <w:rPr>
        <w:b/>
        <w:color w:val="76923C" w:themeColor="accent3" w:themeShade="BF"/>
        <w:sz w:val="20"/>
        <w:szCs w:val="20"/>
      </w:rPr>
    </w:pPr>
    <w:r>
      <w:rPr>
        <w:rFonts w:ascii="Arial" w:hAnsi="Arial" w:cs="Arial"/>
        <w:b/>
        <w:i/>
        <w:color w:val="548DD4" w:themeColor="text2" w:themeTint="99"/>
        <w:sz w:val="20"/>
        <w:szCs w:val="20"/>
      </w:rPr>
      <w:t>Re</w:t>
    </w:r>
    <w:r>
      <w:rPr>
        <w:rFonts w:ascii="Arial" w:hAnsi="Arial" w:cs="Arial"/>
        <w:b/>
        <w:i/>
        <w:color w:val="009900"/>
        <w:sz w:val="20"/>
        <w:szCs w:val="20"/>
      </w:rPr>
      <w:t>nue</w:t>
    </w:r>
    <w:r>
      <w:rPr>
        <w:rFonts w:ascii="Arial" w:hAnsi="Arial" w:cs="Arial"/>
        <w:b/>
        <w:i/>
        <w:color w:val="76923C" w:themeColor="accent3" w:themeShade="BF"/>
        <w:sz w:val="20"/>
        <w:szCs w:val="20"/>
      </w:rPr>
      <w:t xml:space="preserve"> </w:t>
    </w:r>
    <w:r>
      <w:rPr>
        <w:rFonts w:ascii="Arial" w:hAnsi="Arial" w:cs="Arial"/>
        <w:b/>
        <w:i/>
        <w:color w:val="009900"/>
        <w:sz w:val="20"/>
        <w:szCs w:val="20"/>
      </w:rPr>
      <w:t>Systems of Chicago, Inc.</w:t>
    </w:r>
    <w:r w:rsidRPr="00364FAC">
      <w:rPr>
        <w:b/>
        <w:color w:val="76923C" w:themeColor="accent3" w:themeShade="BF"/>
        <w:sz w:val="20"/>
        <w:szCs w:val="20"/>
      </w:rPr>
      <w:t xml:space="preserve"> </w:t>
    </w:r>
    <w:r w:rsidR="00E84896">
      <w:rPr>
        <w:b/>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791C6F70" w14:textId="497FF153" w:rsidR="00D954E0" w:rsidRPr="00364FAC" w:rsidRDefault="00E84896" w:rsidP="00D954E0">
    <w:pPr>
      <w:pStyle w:val="Heading1"/>
      <w:rPr>
        <w:color w:val="76923C" w:themeColor="accent3" w:themeShade="BF"/>
        <w:sz w:val="20"/>
        <w:szCs w:val="20"/>
      </w:rPr>
    </w:pPr>
    <w:r>
      <w:rPr>
        <w:color w:val="76923C" w:themeColor="accent3" w:themeShade="BF"/>
        <w:sz w:val="20"/>
        <w:szCs w:val="20"/>
      </w:rPr>
      <w:t>1147 N Main Street</w:t>
    </w:r>
    <w:r w:rsidR="003C7787" w:rsidRPr="00364FAC">
      <w:rPr>
        <w:color w:val="76923C" w:themeColor="accent3" w:themeShade="BF"/>
        <w:sz w:val="20"/>
        <w:szCs w:val="20"/>
      </w:rPr>
      <w:t xml:space="preserve">                                                                                               </w:t>
    </w:r>
    <w:r>
      <w:rPr>
        <w:color w:val="76923C" w:themeColor="accent3" w:themeShade="BF"/>
        <w:sz w:val="20"/>
        <w:szCs w:val="20"/>
      </w:rPr>
      <w:t xml:space="preserve">     </w:t>
    </w:r>
    <w:r w:rsidR="003C7787" w:rsidRPr="00364FAC">
      <w:rPr>
        <w:color w:val="76923C" w:themeColor="accent3" w:themeShade="BF"/>
        <w:sz w:val="20"/>
        <w:szCs w:val="20"/>
      </w:rPr>
      <w:t xml:space="preserve">Fax:    630-691-0802                                                 </w:t>
    </w:r>
  </w:p>
  <w:p w14:paraId="52EC0C3B" w14:textId="4A33120D" w:rsidR="00652A93" w:rsidRPr="005B756E" w:rsidRDefault="00E84896" w:rsidP="00D954E0">
    <w:pPr>
      <w:rPr>
        <w:b/>
      </w:rPr>
    </w:pPr>
    <w:r>
      <w:rPr>
        <w:b/>
        <w:color w:val="76923C" w:themeColor="accent3" w:themeShade="BF"/>
        <w:sz w:val="20"/>
        <w:szCs w:val="20"/>
      </w:rPr>
      <w:t>Lombard, IL 60148</w:t>
    </w:r>
    <w:r>
      <w:rPr>
        <w:b/>
        <w:color w:val="76923C" w:themeColor="accent3" w:themeShade="BF"/>
        <w:sz w:val="20"/>
        <w:szCs w:val="20"/>
      </w:rPr>
      <w:tab/>
    </w:r>
    <w:r w:rsidR="003C7787" w:rsidRPr="00364FAC">
      <w:rPr>
        <w:b/>
        <w:color w:val="76923C" w:themeColor="accent3" w:themeShade="BF"/>
        <w:sz w:val="20"/>
        <w:szCs w:val="20"/>
      </w:rPr>
      <w:tab/>
    </w:r>
    <w:r w:rsidR="003C7787" w:rsidRPr="00364FAC">
      <w:rPr>
        <w:color w:val="76923C" w:themeColor="accent3" w:themeShade="BF"/>
        <w:sz w:val="20"/>
        <w:szCs w:val="20"/>
      </w:rPr>
      <w:t xml:space="preserve">                                      </w:t>
    </w:r>
    <w:r w:rsidR="003C7787" w:rsidRPr="00364FAC">
      <w:rPr>
        <w:b/>
        <w:color w:val="76923C" w:themeColor="accent3" w:themeShade="BF"/>
        <w:sz w:val="20"/>
        <w:szCs w:val="20"/>
      </w:rPr>
      <w:t xml:space="preserve">                        </w:t>
    </w:r>
    <w:r>
      <w:rPr>
        <w:b/>
        <w:color w:val="76923C" w:themeColor="accent3" w:themeShade="BF"/>
        <w:sz w:val="20"/>
        <w:szCs w:val="20"/>
      </w:rPr>
      <w:t xml:space="preserve"> </w:t>
    </w:r>
    <w:r w:rsidR="003C7787" w:rsidRPr="00364FAC">
      <w:rPr>
        <w:b/>
        <w:color w:val="76923C" w:themeColor="accent3" w:themeShade="BF"/>
        <w:sz w:val="20"/>
        <w:szCs w:val="20"/>
      </w:rPr>
      <w:t xml:space="preserve">E-Mail: </w:t>
    </w:r>
    <w:hyperlink r:id="rId1" w:history="1">
      <w:r w:rsidR="003C7787" w:rsidRPr="00364FAC">
        <w:rPr>
          <w:rStyle w:val="Hyperlink"/>
          <w:color w:val="76923C" w:themeColor="accent3" w:themeShade="BF"/>
          <w:sz w:val="20"/>
          <w:szCs w:val="20"/>
        </w:rPr>
        <w:t>mj@renuesystems.com</w:t>
      </w:r>
    </w:hyperlink>
    <w:r w:rsidR="003C7787" w:rsidRPr="005B756E">
      <w:rPr>
        <w:b/>
      </w:rPr>
      <w:tab/>
    </w:r>
    <w:r w:rsidR="003C7787" w:rsidRPr="005B756E">
      <w:rPr>
        <w:b/>
      </w:rPr>
      <w:tab/>
    </w:r>
    <w:r w:rsidR="003C7787" w:rsidRPr="005B756E">
      <w:rPr>
        <w:b/>
      </w:rPr>
      <w:tab/>
    </w:r>
    <w:r w:rsidR="003C7787" w:rsidRPr="005B756E">
      <w:rPr>
        <w:b/>
      </w:rPr>
      <w:tab/>
    </w:r>
    <w:r w:rsidR="003C7787" w:rsidRPr="005B756E">
      <w:rPr>
        <w:b/>
      </w:rPr>
      <w:tab/>
    </w:r>
  </w:p>
  <w:p w14:paraId="449E06AE" w14:textId="77777777" w:rsidR="00652A93" w:rsidRDefault="00B01048"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259E" w14:textId="77777777" w:rsidR="00B01048" w:rsidRDefault="00B01048" w:rsidP="00BB1E2A">
      <w:r>
        <w:separator/>
      </w:r>
    </w:p>
  </w:footnote>
  <w:footnote w:type="continuationSeparator" w:id="0">
    <w:p w14:paraId="52DC2294" w14:textId="77777777" w:rsidR="00B01048" w:rsidRDefault="00B01048" w:rsidP="00BB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A53A" w14:textId="77777777" w:rsidR="00E84896" w:rsidRDefault="003C7787" w:rsidP="00DA5A12">
    <w:pPr>
      <w:tabs>
        <w:tab w:val="left" w:pos="5010"/>
      </w:tabs>
      <w:ind w:left="720"/>
      <w:jc w:val="center"/>
      <w:rPr>
        <w:noProof/>
      </w:rPr>
    </w:pPr>
    <w:r>
      <w:rPr>
        <w:noProof/>
      </w:rPr>
      <w:ptab w:relativeTo="margin" w:alignment="left" w:leader="none"/>
    </w:r>
  </w:p>
  <w:p w14:paraId="4C4AF40D" w14:textId="77777777" w:rsidR="00E84896" w:rsidRDefault="00E84896" w:rsidP="00DA5A12">
    <w:pPr>
      <w:tabs>
        <w:tab w:val="left" w:pos="5010"/>
      </w:tabs>
      <w:ind w:left="720"/>
      <w:jc w:val="center"/>
      <w:rPr>
        <w:noProof/>
      </w:rPr>
    </w:pPr>
  </w:p>
  <w:p w14:paraId="4F0C48CC" w14:textId="6B523869" w:rsidR="00981892" w:rsidRPr="00E107B6" w:rsidRDefault="00DA5A12" w:rsidP="00DA5A12">
    <w:pPr>
      <w:tabs>
        <w:tab w:val="left" w:pos="5010"/>
      </w:tabs>
      <w:ind w:left="720"/>
      <w:jc w:val="center"/>
      <w:rPr>
        <w:b/>
        <w:color w:val="76923C" w:themeColor="accent3" w:themeShade="BF"/>
        <w:sz w:val="32"/>
        <w:szCs w:val="32"/>
      </w:rPr>
    </w:pPr>
    <w:r>
      <w:rPr>
        <w:noProof/>
      </w:rPr>
      <w:drawing>
        <wp:inline distT="0" distB="0" distL="0" distR="0" wp14:anchorId="3E189C33" wp14:editId="512D263F">
          <wp:extent cx="2321781" cy="865562"/>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p>
  <w:p w14:paraId="25519440" w14:textId="77777777" w:rsidR="00981892" w:rsidRDefault="00B01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ECA"/>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701E6"/>
    <w:multiLevelType w:val="hybridMultilevel"/>
    <w:tmpl w:val="0C9A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A0F9F"/>
    <w:multiLevelType w:val="hybridMultilevel"/>
    <w:tmpl w:val="9BC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030E4"/>
    <w:multiLevelType w:val="hybridMultilevel"/>
    <w:tmpl w:val="9664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5893292">
    <w:abstractNumId w:val="4"/>
  </w:num>
  <w:num w:numId="2" w16cid:durableId="716587755">
    <w:abstractNumId w:val="2"/>
  </w:num>
  <w:num w:numId="3" w16cid:durableId="1695964053">
    <w:abstractNumId w:val="0"/>
  </w:num>
  <w:num w:numId="4" w16cid:durableId="1196700915">
    <w:abstractNumId w:val="1"/>
  </w:num>
  <w:num w:numId="5" w16cid:durableId="786852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87"/>
    <w:rsid w:val="0000698A"/>
    <w:rsid w:val="0003043D"/>
    <w:rsid w:val="00034A79"/>
    <w:rsid w:val="000363D1"/>
    <w:rsid w:val="00036E59"/>
    <w:rsid w:val="000555A3"/>
    <w:rsid w:val="000621AE"/>
    <w:rsid w:val="000743A0"/>
    <w:rsid w:val="0008030D"/>
    <w:rsid w:val="0008537E"/>
    <w:rsid w:val="000943F5"/>
    <w:rsid w:val="0009707D"/>
    <w:rsid w:val="000B6B24"/>
    <w:rsid w:val="000C2BF3"/>
    <w:rsid w:val="000C2F28"/>
    <w:rsid w:val="000D6109"/>
    <w:rsid w:val="000E03D8"/>
    <w:rsid w:val="00112362"/>
    <w:rsid w:val="00113893"/>
    <w:rsid w:val="00123B01"/>
    <w:rsid w:val="001503DA"/>
    <w:rsid w:val="00153386"/>
    <w:rsid w:val="00153B3A"/>
    <w:rsid w:val="00155AE6"/>
    <w:rsid w:val="00196B38"/>
    <w:rsid w:val="00197804"/>
    <w:rsid w:val="001A6AD4"/>
    <w:rsid w:val="001B3C89"/>
    <w:rsid w:val="001B3F40"/>
    <w:rsid w:val="001B49F1"/>
    <w:rsid w:val="001C1195"/>
    <w:rsid w:val="001C3235"/>
    <w:rsid w:val="001E1F49"/>
    <w:rsid w:val="001E21EB"/>
    <w:rsid w:val="001E2A3A"/>
    <w:rsid w:val="001E2BDD"/>
    <w:rsid w:val="001F37B7"/>
    <w:rsid w:val="00205BD1"/>
    <w:rsid w:val="002154DD"/>
    <w:rsid w:val="00236D62"/>
    <w:rsid w:val="00261E35"/>
    <w:rsid w:val="00264D17"/>
    <w:rsid w:val="0026581A"/>
    <w:rsid w:val="00281EFF"/>
    <w:rsid w:val="00296CBB"/>
    <w:rsid w:val="002B0B59"/>
    <w:rsid w:val="002D2C63"/>
    <w:rsid w:val="002E6D83"/>
    <w:rsid w:val="002E7839"/>
    <w:rsid w:val="002E7999"/>
    <w:rsid w:val="002F325A"/>
    <w:rsid w:val="00303719"/>
    <w:rsid w:val="00307686"/>
    <w:rsid w:val="00313655"/>
    <w:rsid w:val="003163A4"/>
    <w:rsid w:val="00317D1F"/>
    <w:rsid w:val="003413BF"/>
    <w:rsid w:val="00357DDF"/>
    <w:rsid w:val="0039780A"/>
    <w:rsid w:val="003A3F0A"/>
    <w:rsid w:val="003A41AC"/>
    <w:rsid w:val="003C7787"/>
    <w:rsid w:val="003D2598"/>
    <w:rsid w:val="003D44E8"/>
    <w:rsid w:val="003F7D80"/>
    <w:rsid w:val="00401F03"/>
    <w:rsid w:val="00402499"/>
    <w:rsid w:val="0040520D"/>
    <w:rsid w:val="00420F49"/>
    <w:rsid w:val="00423881"/>
    <w:rsid w:val="00427400"/>
    <w:rsid w:val="00431BDA"/>
    <w:rsid w:val="00442EFD"/>
    <w:rsid w:val="00464A71"/>
    <w:rsid w:val="00464AB4"/>
    <w:rsid w:val="0048270F"/>
    <w:rsid w:val="00483175"/>
    <w:rsid w:val="004929D7"/>
    <w:rsid w:val="00492BBB"/>
    <w:rsid w:val="004A0544"/>
    <w:rsid w:val="004A0667"/>
    <w:rsid w:val="004A680E"/>
    <w:rsid w:val="004B11FF"/>
    <w:rsid w:val="004C1E8C"/>
    <w:rsid w:val="004F4626"/>
    <w:rsid w:val="005123D0"/>
    <w:rsid w:val="00522B05"/>
    <w:rsid w:val="00533F49"/>
    <w:rsid w:val="00541102"/>
    <w:rsid w:val="00553967"/>
    <w:rsid w:val="00561A16"/>
    <w:rsid w:val="0056742C"/>
    <w:rsid w:val="0057533B"/>
    <w:rsid w:val="00594AF4"/>
    <w:rsid w:val="005A0A3B"/>
    <w:rsid w:val="005C5734"/>
    <w:rsid w:val="005D7818"/>
    <w:rsid w:val="005E2B10"/>
    <w:rsid w:val="006129D5"/>
    <w:rsid w:val="0061518F"/>
    <w:rsid w:val="00624A80"/>
    <w:rsid w:val="006316EF"/>
    <w:rsid w:val="00633023"/>
    <w:rsid w:val="00644E52"/>
    <w:rsid w:val="00660681"/>
    <w:rsid w:val="006704B6"/>
    <w:rsid w:val="006722D5"/>
    <w:rsid w:val="00673337"/>
    <w:rsid w:val="006742F8"/>
    <w:rsid w:val="0069748B"/>
    <w:rsid w:val="006A1ABF"/>
    <w:rsid w:val="006A2BED"/>
    <w:rsid w:val="006A5882"/>
    <w:rsid w:val="006B6D6B"/>
    <w:rsid w:val="006C2D75"/>
    <w:rsid w:val="006C3DC4"/>
    <w:rsid w:val="006D086C"/>
    <w:rsid w:val="006D74D9"/>
    <w:rsid w:val="00730AE9"/>
    <w:rsid w:val="00731890"/>
    <w:rsid w:val="00733811"/>
    <w:rsid w:val="00740C52"/>
    <w:rsid w:val="00773F0F"/>
    <w:rsid w:val="00775347"/>
    <w:rsid w:val="007813AE"/>
    <w:rsid w:val="00783145"/>
    <w:rsid w:val="00783A5F"/>
    <w:rsid w:val="007A1855"/>
    <w:rsid w:val="007E0265"/>
    <w:rsid w:val="007E224B"/>
    <w:rsid w:val="007F0CE9"/>
    <w:rsid w:val="007F68F6"/>
    <w:rsid w:val="00807E22"/>
    <w:rsid w:val="00820A0C"/>
    <w:rsid w:val="00825397"/>
    <w:rsid w:val="00826479"/>
    <w:rsid w:val="0083721B"/>
    <w:rsid w:val="008653F0"/>
    <w:rsid w:val="00883AA9"/>
    <w:rsid w:val="008A495B"/>
    <w:rsid w:val="008B23A6"/>
    <w:rsid w:val="008B7C5D"/>
    <w:rsid w:val="008D366D"/>
    <w:rsid w:val="008E320E"/>
    <w:rsid w:val="008E4B0F"/>
    <w:rsid w:val="008E74A4"/>
    <w:rsid w:val="008F2B91"/>
    <w:rsid w:val="009144F6"/>
    <w:rsid w:val="0091575B"/>
    <w:rsid w:val="0092033E"/>
    <w:rsid w:val="00920C49"/>
    <w:rsid w:val="009366CD"/>
    <w:rsid w:val="009436C5"/>
    <w:rsid w:val="009440C3"/>
    <w:rsid w:val="00963125"/>
    <w:rsid w:val="009909C5"/>
    <w:rsid w:val="00994B00"/>
    <w:rsid w:val="0099762F"/>
    <w:rsid w:val="009A2460"/>
    <w:rsid w:val="009B409B"/>
    <w:rsid w:val="009C415E"/>
    <w:rsid w:val="009D11CF"/>
    <w:rsid w:val="009D3A3E"/>
    <w:rsid w:val="009F291B"/>
    <w:rsid w:val="009F729D"/>
    <w:rsid w:val="00A034EB"/>
    <w:rsid w:val="00A041D4"/>
    <w:rsid w:val="00A115D5"/>
    <w:rsid w:val="00A16E29"/>
    <w:rsid w:val="00A22531"/>
    <w:rsid w:val="00A35433"/>
    <w:rsid w:val="00A4438F"/>
    <w:rsid w:val="00A44545"/>
    <w:rsid w:val="00A52BE0"/>
    <w:rsid w:val="00A52F24"/>
    <w:rsid w:val="00A73DA5"/>
    <w:rsid w:val="00A77ED7"/>
    <w:rsid w:val="00A82291"/>
    <w:rsid w:val="00A85815"/>
    <w:rsid w:val="00A97B66"/>
    <w:rsid w:val="00AB2764"/>
    <w:rsid w:val="00AC09D8"/>
    <w:rsid w:val="00AC14D1"/>
    <w:rsid w:val="00AC386B"/>
    <w:rsid w:val="00AD52A2"/>
    <w:rsid w:val="00AD69C5"/>
    <w:rsid w:val="00B003ED"/>
    <w:rsid w:val="00B01048"/>
    <w:rsid w:val="00B0603E"/>
    <w:rsid w:val="00B13A2D"/>
    <w:rsid w:val="00B20A50"/>
    <w:rsid w:val="00B218C4"/>
    <w:rsid w:val="00B30100"/>
    <w:rsid w:val="00B47395"/>
    <w:rsid w:val="00B50875"/>
    <w:rsid w:val="00B54F71"/>
    <w:rsid w:val="00B6159D"/>
    <w:rsid w:val="00B716B5"/>
    <w:rsid w:val="00B80890"/>
    <w:rsid w:val="00B84CBA"/>
    <w:rsid w:val="00B87734"/>
    <w:rsid w:val="00BA694C"/>
    <w:rsid w:val="00BA78A9"/>
    <w:rsid w:val="00BA7AF5"/>
    <w:rsid w:val="00BB1E2A"/>
    <w:rsid w:val="00BB396D"/>
    <w:rsid w:val="00BC2DD3"/>
    <w:rsid w:val="00BF22F0"/>
    <w:rsid w:val="00C15C13"/>
    <w:rsid w:val="00C22281"/>
    <w:rsid w:val="00C27969"/>
    <w:rsid w:val="00C44245"/>
    <w:rsid w:val="00C471C6"/>
    <w:rsid w:val="00C53728"/>
    <w:rsid w:val="00C537FD"/>
    <w:rsid w:val="00C87E31"/>
    <w:rsid w:val="00C92490"/>
    <w:rsid w:val="00C940DF"/>
    <w:rsid w:val="00CA425E"/>
    <w:rsid w:val="00CB25E1"/>
    <w:rsid w:val="00CB5DD0"/>
    <w:rsid w:val="00CC054A"/>
    <w:rsid w:val="00CC2216"/>
    <w:rsid w:val="00CD192C"/>
    <w:rsid w:val="00CD4474"/>
    <w:rsid w:val="00CE63FB"/>
    <w:rsid w:val="00D00C68"/>
    <w:rsid w:val="00D04582"/>
    <w:rsid w:val="00D320CB"/>
    <w:rsid w:val="00D5515B"/>
    <w:rsid w:val="00D60CE2"/>
    <w:rsid w:val="00D60E9A"/>
    <w:rsid w:val="00D63401"/>
    <w:rsid w:val="00D741AB"/>
    <w:rsid w:val="00D96812"/>
    <w:rsid w:val="00DA5A12"/>
    <w:rsid w:val="00DC66F0"/>
    <w:rsid w:val="00DC682B"/>
    <w:rsid w:val="00DE16BD"/>
    <w:rsid w:val="00DE3F12"/>
    <w:rsid w:val="00DE532F"/>
    <w:rsid w:val="00DF289E"/>
    <w:rsid w:val="00DF59D2"/>
    <w:rsid w:val="00E068D0"/>
    <w:rsid w:val="00E10FCD"/>
    <w:rsid w:val="00E17826"/>
    <w:rsid w:val="00E24068"/>
    <w:rsid w:val="00E41C1D"/>
    <w:rsid w:val="00E47E4C"/>
    <w:rsid w:val="00E51D06"/>
    <w:rsid w:val="00E7517B"/>
    <w:rsid w:val="00E768F7"/>
    <w:rsid w:val="00E84896"/>
    <w:rsid w:val="00E877AC"/>
    <w:rsid w:val="00E93112"/>
    <w:rsid w:val="00EA1006"/>
    <w:rsid w:val="00EA6255"/>
    <w:rsid w:val="00EA7D53"/>
    <w:rsid w:val="00EB2233"/>
    <w:rsid w:val="00EB46F1"/>
    <w:rsid w:val="00EB5813"/>
    <w:rsid w:val="00EB75F3"/>
    <w:rsid w:val="00EC0A61"/>
    <w:rsid w:val="00EC1637"/>
    <w:rsid w:val="00EE0775"/>
    <w:rsid w:val="00EE0B79"/>
    <w:rsid w:val="00EE6C82"/>
    <w:rsid w:val="00EF6C7B"/>
    <w:rsid w:val="00F06231"/>
    <w:rsid w:val="00F1175D"/>
    <w:rsid w:val="00F22526"/>
    <w:rsid w:val="00F336C4"/>
    <w:rsid w:val="00F36E41"/>
    <w:rsid w:val="00F44B2A"/>
    <w:rsid w:val="00F45E05"/>
    <w:rsid w:val="00F462F9"/>
    <w:rsid w:val="00F65FE6"/>
    <w:rsid w:val="00F6756C"/>
    <w:rsid w:val="00F727A7"/>
    <w:rsid w:val="00F8381E"/>
    <w:rsid w:val="00FA5B2A"/>
    <w:rsid w:val="00FC1217"/>
    <w:rsid w:val="00FD6DD6"/>
    <w:rsid w:val="00FF2475"/>
    <w:rsid w:val="00FF3963"/>
    <w:rsid w:val="00FF498E"/>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376B2"/>
  <w15:docId w15:val="{66146E87-0A41-4D1B-BC19-FC8DE133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7787"/>
    <w:pPr>
      <w:keepNext/>
      <w:outlineLvl w:val="0"/>
    </w:pPr>
    <w:rPr>
      <w:b/>
      <w:bCs/>
    </w:rPr>
  </w:style>
  <w:style w:type="paragraph" w:styleId="Heading4">
    <w:name w:val="heading 4"/>
    <w:basedOn w:val="Normal"/>
    <w:next w:val="Normal"/>
    <w:link w:val="Heading4Char"/>
    <w:qFormat/>
    <w:rsid w:val="003C7787"/>
    <w:pPr>
      <w:keepNext/>
      <w:outlineLvl w:val="3"/>
    </w:pPr>
    <w:rPr>
      <w:b/>
      <w:bCs/>
      <w:u w:val="single"/>
    </w:rPr>
  </w:style>
  <w:style w:type="paragraph" w:styleId="Heading5">
    <w:name w:val="heading 5"/>
    <w:basedOn w:val="Normal"/>
    <w:next w:val="Normal"/>
    <w:link w:val="Heading5Char"/>
    <w:qFormat/>
    <w:rsid w:val="003C7787"/>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78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C7787"/>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C7787"/>
    <w:rPr>
      <w:rFonts w:ascii="Times New Roman" w:eastAsia="Times New Roman" w:hAnsi="Times New Roman" w:cs="Times New Roman"/>
      <w:b/>
      <w:bCs/>
      <w:sz w:val="28"/>
      <w:szCs w:val="20"/>
    </w:rPr>
  </w:style>
  <w:style w:type="paragraph" w:styleId="Header">
    <w:name w:val="header"/>
    <w:basedOn w:val="Normal"/>
    <w:link w:val="HeaderChar"/>
    <w:uiPriority w:val="99"/>
    <w:rsid w:val="003C7787"/>
    <w:pPr>
      <w:tabs>
        <w:tab w:val="center" w:pos="4320"/>
        <w:tab w:val="right" w:pos="8640"/>
      </w:tabs>
    </w:pPr>
  </w:style>
  <w:style w:type="character" w:customStyle="1" w:styleId="HeaderChar">
    <w:name w:val="Header Char"/>
    <w:basedOn w:val="DefaultParagraphFont"/>
    <w:link w:val="Header"/>
    <w:uiPriority w:val="99"/>
    <w:rsid w:val="003C7787"/>
    <w:rPr>
      <w:rFonts w:ascii="Times New Roman" w:eastAsia="Times New Roman" w:hAnsi="Times New Roman" w:cs="Times New Roman"/>
      <w:sz w:val="24"/>
      <w:szCs w:val="24"/>
    </w:rPr>
  </w:style>
  <w:style w:type="paragraph" w:styleId="Footer">
    <w:name w:val="footer"/>
    <w:basedOn w:val="Normal"/>
    <w:link w:val="FooterChar"/>
    <w:uiPriority w:val="99"/>
    <w:rsid w:val="003C7787"/>
    <w:pPr>
      <w:tabs>
        <w:tab w:val="center" w:pos="4320"/>
        <w:tab w:val="right" w:pos="8640"/>
      </w:tabs>
    </w:pPr>
  </w:style>
  <w:style w:type="character" w:customStyle="1" w:styleId="FooterChar">
    <w:name w:val="Footer Char"/>
    <w:basedOn w:val="DefaultParagraphFont"/>
    <w:link w:val="Footer"/>
    <w:uiPriority w:val="99"/>
    <w:rsid w:val="003C7787"/>
    <w:rPr>
      <w:rFonts w:ascii="Times New Roman" w:eastAsia="Times New Roman" w:hAnsi="Times New Roman" w:cs="Times New Roman"/>
      <w:sz w:val="24"/>
      <w:szCs w:val="24"/>
    </w:rPr>
  </w:style>
  <w:style w:type="character" w:styleId="PageNumber">
    <w:name w:val="page number"/>
    <w:basedOn w:val="DefaultParagraphFont"/>
    <w:semiHidden/>
    <w:rsid w:val="003C7787"/>
  </w:style>
  <w:style w:type="character" w:styleId="Hyperlink">
    <w:name w:val="Hyperlink"/>
    <w:basedOn w:val="DefaultParagraphFont"/>
    <w:semiHidden/>
    <w:rsid w:val="003C7787"/>
    <w:rPr>
      <w:color w:val="0000FF"/>
      <w:u w:val="single"/>
    </w:rPr>
  </w:style>
  <w:style w:type="paragraph" w:styleId="BodyTextIndent">
    <w:name w:val="Body Text Indent"/>
    <w:basedOn w:val="Normal"/>
    <w:link w:val="BodyTextIndentChar"/>
    <w:semiHidden/>
    <w:rsid w:val="003C7787"/>
    <w:pPr>
      <w:ind w:left="720"/>
    </w:pPr>
  </w:style>
  <w:style w:type="character" w:customStyle="1" w:styleId="BodyTextIndentChar">
    <w:name w:val="Body Text Indent Char"/>
    <w:basedOn w:val="DefaultParagraphFont"/>
    <w:link w:val="BodyTextIndent"/>
    <w:semiHidden/>
    <w:rsid w:val="003C778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C7787"/>
    <w:pPr>
      <w:ind w:left="180"/>
    </w:pPr>
    <w:rPr>
      <w:i/>
      <w:iCs/>
      <w:sz w:val="18"/>
    </w:rPr>
  </w:style>
  <w:style w:type="character" w:customStyle="1" w:styleId="BodyTextIndent2Char">
    <w:name w:val="Body Text Indent 2 Char"/>
    <w:basedOn w:val="DefaultParagraphFont"/>
    <w:link w:val="BodyTextIndent2"/>
    <w:semiHidden/>
    <w:rsid w:val="003C7787"/>
    <w:rPr>
      <w:rFonts w:ascii="Times New Roman" w:eastAsia="Times New Roman" w:hAnsi="Times New Roman" w:cs="Times New Roman"/>
      <w:i/>
      <w:iCs/>
      <w:sz w:val="18"/>
      <w:szCs w:val="24"/>
    </w:rPr>
  </w:style>
  <w:style w:type="paragraph" w:styleId="ListParagraph">
    <w:name w:val="List Paragraph"/>
    <w:basedOn w:val="Normal"/>
    <w:uiPriority w:val="34"/>
    <w:qFormat/>
    <w:rsid w:val="003C7787"/>
    <w:pPr>
      <w:ind w:left="720"/>
      <w:contextualSpacing/>
    </w:pPr>
  </w:style>
  <w:style w:type="paragraph" w:styleId="BodyText2">
    <w:name w:val="Body Text 2"/>
    <w:basedOn w:val="Normal"/>
    <w:link w:val="BodyText2Char"/>
    <w:uiPriority w:val="99"/>
    <w:semiHidden/>
    <w:unhideWhenUsed/>
    <w:rsid w:val="003C7787"/>
    <w:pPr>
      <w:spacing w:after="120" w:line="480" w:lineRule="auto"/>
    </w:pPr>
  </w:style>
  <w:style w:type="character" w:customStyle="1" w:styleId="BodyText2Char">
    <w:name w:val="Body Text 2 Char"/>
    <w:basedOn w:val="DefaultParagraphFont"/>
    <w:link w:val="BodyText2"/>
    <w:uiPriority w:val="99"/>
    <w:semiHidden/>
    <w:rsid w:val="003C77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787"/>
    <w:rPr>
      <w:rFonts w:ascii="Tahoma" w:hAnsi="Tahoma" w:cs="Tahoma"/>
      <w:sz w:val="16"/>
      <w:szCs w:val="16"/>
    </w:rPr>
  </w:style>
  <w:style w:type="character" w:customStyle="1" w:styleId="BalloonTextChar">
    <w:name w:val="Balloon Text Char"/>
    <w:basedOn w:val="DefaultParagraphFont"/>
    <w:link w:val="BalloonText"/>
    <w:uiPriority w:val="99"/>
    <w:semiHidden/>
    <w:rsid w:val="003C77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demarchi@whitelodging.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2022-04-19T14:40:00Z</dcterms:created>
  <dcterms:modified xsi:type="dcterms:W3CDTF">2022-04-19T14:40:00Z</dcterms:modified>
</cp:coreProperties>
</file>